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C1" w:rsidRPr="00820DC1" w:rsidRDefault="00820DC1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820DC1" w:rsidRPr="00820DC1" w:rsidRDefault="00820DC1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820DC1" w:rsidRPr="00B437CE" w:rsidRDefault="00820DC1" w:rsidP="00820DC1">
      <w:pPr>
        <w:pStyle w:val="a7"/>
        <w:numPr>
          <w:ilvl w:val="1"/>
          <w:numId w:val="1"/>
        </w:numPr>
        <w:tabs>
          <w:tab w:val="left" w:pos="4047"/>
        </w:tabs>
        <w:ind w:left="4046" w:hanging="355"/>
        <w:jc w:val="both"/>
        <w:rPr>
          <w:color w:val="2A2A2A"/>
          <w:sz w:val="24"/>
          <w:szCs w:val="24"/>
        </w:rPr>
      </w:pPr>
      <w:r w:rsidRPr="00B437CE">
        <w:rPr>
          <w:color w:val="1A1A1A"/>
          <w:w w:val="95"/>
          <w:sz w:val="24"/>
          <w:szCs w:val="24"/>
        </w:rPr>
        <w:t>Программа Игр</w:t>
      </w:r>
      <w:r w:rsidRPr="00B437CE">
        <w:rPr>
          <w:color w:val="1A1A1A"/>
          <w:spacing w:val="1"/>
          <w:w w:val="95"/>
          <w:sz w:val="24"/>
          <w:szCs w:val="24"/>
        </w:rPr>
        <w:t xml:space="preserve"> </w:t>
      </w:r>
      <w:r w:rsidRPr="00B437CE">
        <w:rPr>
          <w:color w:val="2A2A2A"/>
          <w:w w:val="95"/>
          <w:sz w:val="24"/>
          <w:szCs w:val="24"/>
        </w:rPr>
        <w:t>ШСК</w:t>
      </w:r>
    </w:p>
    <w:p w:rsidR="00820DC1" w:rsidRPr="00B437CE" w:rsidRDefault="00820DC1" w:rsidP="00820DC1">
      <w:pPr>
        <w:spacing w:before="162" w:line="367" w:lineRule="auto"/>
        <w:ind w:left="266" w:right="572" w:hanging="2"/>
        <w:jc w:val="both"/>
        <w:rPr>
          <w:sz w:val="24"/>
          <w:szCs w:val="24"/>
        </w:rPr>
      </w:pPr>
      <w:r w:rsidRPr="00B437CE">
        <w:rPr>
          <w:color w:val="1C1C1C"/>
          <w:sz w:val="24"/>
          <w:szCs w:val="24"/>
        </w:rPr>
        <w:t>Соревнования</w:t>
      </w:r>
      <w:r w:rsidRPr="00B437CE">
        <w:rPr>
          <w:color w:val="1C1C1C"/>
          <w:spacing w:val="1"/>
          <w:sz w:val="24"/>
          <w:szCs w:val="24"/>
        </w:rPr>
        <w:t xml:space="preserve"> </w:t>
      </w:r>
      <w:r w:rsidRPr="00B437CE">
        <w:rPr>
          <w:color w:val="212121"/>
          <w:sz w:val="24"/>
          <w:szCs w:val="24"/>
        </w:rPr>
        <w:t xml:space="preserve">по </w:t>
      </w:r>
      <w:r w:rsidRPr="00B437CE">
        <w:rPr>
          <w:color w:val="262626"/>
          <w:sz w:val="24"/>
          <w:szCs w:val="24"/>
        </w:rPr>
        <w:t xml:space="preserve">игровым </w:t>
      </w:r>
      <w:r w:rsidRPr="00B437CE">
        <w:rPr>
          <w:color w:val="2D2D2D"/>
          <w:sz w:val="24"/>
          <w:szCs w:val="24"/>
        </w:rPr>
        <w:t xml:space="preserve">видам </w:t>
      </w:r>
      <w:r w:rsidRPr="00B437CE">
        <w:rPr>
          <w:color w:val="232323"/>
          <w:sz w:val="24"/>
          <w:szCs w:val="24"/>
        </w:rPr>
        <w:t xml:space="preserve">спорта </w:t>
      </w:r>
      <w:r w:rsidRPr="00B437CE">
        <w:rPr>
          <w:color w:val="282828"/>
          <w:sz w:val="24"/>
          <w:szCs w:val="24"/>
        </w:rPr>
        <w:t xml:space="preserve">I </w:t>
      </w:r>
      <w:r w:rsidRPr="00B437CE">
        <w:rPr>
          <w:color w:val="1F1F1F"/>
          <w:sz w:val="24"/>
          <w:szCs w:val="24"/>
        </w:rPr>
        <w:t xml:space="preserve">и </w:t>
      </w:r>
      <w:r w:rsidRPr="00B437CE">
        <w:rPr>
          <w:color w:val="262626"/>
          <w:sz w:val="24"/>
          <w:szCs w:val="24"/>
        </w:rPr>
        <w:t>II</w:t>
      </w:r>
      <w:r w:rsidRPr="00B437CE">
        <w:rPr>
          <w:color w:val="262626"/>
          <w:spacing w:val="1"/>
          <w:sz w:val="24"/>
          <w:szCs w:val="24"/>
        </w:rPr>
        <w:t xml:space="preserve"> </w:t>
      </w:r>
      <w:r w:rsidRPr="00B437CE">
        <w:rPr>
          <w:color w:val="212121"/>
          <w:sz w:val="24"/>
          <w:szCs w:val="24"/>
        </w:rPr>
        <w:t>этапов проводятся</w:t>
      </w:r>
      <w:r w:rsidRPr="00B437CE">
        <w:rPr>
          <w:color w:val="212121"/>
          <w:spacing w:val="1"/>
          <w:sz w:val="24"/>
          <w:szCs w:val="24"/>
        </w:rPr>
        <w:t xml:space="preserve"> </w:t>
      </w:r>
      <w:r w:rsidRPr="00B437CE">
        <w:rPr>
          <w:color w:val="2A2A2A"/>
          <w:sz w:val="24"/>
          <w:szCs w:val="24"/>
        </w:rPr>
        <w:t xml:space="preserve">по </w:t>
      </w:r>
      <w:r w:rsidRPr="00B437CE">
        <w:rPr>
          <w:color w:val="282828"/>
          <w:sz w:val="24"/>
          <w:szCs w:val="24"/>
        </w:rPr>
        <w:t>круговой</w:t>
      </w:r>
      <w:r w:rsidRPr="00B437CE">
        <w:rPr>
          <w:color w:val="282828"/>
          <w:spacing w:val="1"/>
          <w:sz w:val="24"/>
          <w:szCs w:val="24"/>
        </w:rPr>
        <w:t xml:space="preserve"> </w:t>
      </w:r>
      <w:r w:rsidRPr="00B437CE">
        <w:rPr>
          <w:color w:val="282828"/>
          <w:sz w:val="24"/>
          <w:szCs w:val="24"/>
        </w:rPr>
        <w:t>системе.</w:t>
      </w:r>
    </w:p>
    <w:p w:rsidR="00820DC1" w:rsidRPr="00B437CE" w:rsidRDefault="00820DC1" w:rsidP="00820DC1">
      <w:pPr>
        <w:pStyle w:val="a3"/>
        <w:spacing w:before="4"/>
        <w:ind w:left="264"/>
        <w:jc w:val="both"/>
        <w:rPr>
          <w:sz w:val="24"/>
          <w:szCs w:val="24"/>
        </w:rPr>
      </w:pPr>
      <w:r w:rsidRPr="00B437CE">
        <w:rPr>
          <w:color w:val="212121"/>
          <w:w w:val="90"/>
          <w:sz w:val="24"/>
          <w:szCs w:val="24"/>
        </w:rPr>
        <w:t>III</w:t>
      </w:r>
      <w:r w:rsidRPr="00B437CE">
        <w:rPr>
          <w:color w:val="212121"/>
          <w:spacing w:val="15"/>
          <w:w w:val="90"/>
          <w:sz w:val="24"/>
          <w:szCs w:val="24"/>
        </w:rPr>
        <w:t xml:space="preserve"> </w:t>
      </w:r>
      <w:r w:rsidRPr="00B437CE">
        <w:rPr>
          <w:color w:val="343434"/>
          <w:w w:val="90"/>
          <w:sz w:val="24"/>
          <w:szCs w:val="24"/>
        </w:rPr>
        <w:t>—</w:t>
      </w:r>
      <w:r w:rsidRPr="00B437CE">
        <w:rPr>
          <w:color w:val="343434"/>
          <w:spacing w:val="23"/>
          <w:w w:val="90"/>
          <w:sz w:val="24"/>
          <w:szCs w:val="24"/>
        </w:rPr>
        <w:t xml:space="preserve"> </w:t>
      </w:r>
      <w:r w:rsidRPr="00B437CE">
        <w:rPr>
          <w:color w:val="212121"/>
          <w:w w:val="90"/>
          <w:sz w:val="24"/>
          <w:szCs w:val="24"/>
        </w:rPr>
        <w:t>IV</w:t>
      </w:r>
      <w:r w:rsidRPr="00B437CE">
        <w:rPr>
          <w:color w:val="212121"/>
          <w:spacing w:val="144"/>
          <w:sz w:val="24"/>
          <w:szCs w:val="24"/>
        </w:rPr>
        <w:t xml:space="preserve"> </w:t>
      </w:r>
      <w:r w:rsidRPr="00B437CE">
        <w:rPr>
          <w:color w:val="111111"/>
          <w:w w:val="90"/>
          <w:sz w:val="24"/>
          <w:szCs w:val="24"/>
        </w:rPr>
        <w:t>этапы</w:t>
      </w:r>
      <w:r w:rsidRPr="00B437CE">
        <w:rPr>
          <w:color w:val="111111"/>
          <w:spacing w:val="36"/>
          <w:w w:val="90"/>
          <w:sz w:val="24"/>
          <w:szCs w:val="24"/>
        </w:rPr>
        <w:t xml:space="preserve"> </w:t>
      </w:r>
      <w:r w:rsidRPr="00B437CE">
        <w:rPr>
          <w:color w:val="1A1A1A"/>
          <w:w w:val="90"/>
          <w:sz w:val="24"/>
          <w:szCs w:val="24"/>
        </w:rPr>
        <w:t>игр</w:t>
      </w:r>
      <w:r w:rsidRPr="00B437CE">
        <w:rPr>
          <w:color w:val="1A1A1A"/>
          <w:spacing w:val="19"/>
          <w:w w:val="90"/>
          <w:sz w:val="24"/>
          <w:szCs w:val="24"/>
        </w:rPr>
        <w:t xml:space="preserve"> </w:t>
      </w:r>
      <w:r w:rsidRPr="00B437CE">
        <w:rPr>
          <w:color w:val="262626"/>
          <w:w w:val="90"/>
          <w:sz w:val="24"/>
          <w:szCs w:val="24"/>
        </w:rPr>
        <w:t>ШСК</w:t>
      </w:r>
      <w:r w:rsidRPr="00B437CE">
        <w:rPr>
          <w:color w:val="262626"/>
          <w:spacing w:val="49"/>
          <w:sz w:val="24"/>
          <w:szCs w:val="24"/>
        </w:rPr>
        <w:t xml:space="preserve">  </w:t>
      </w:r>
      <w:r w:rsidRPr="00B437CE">
        <w:rPr>
          <w:color w:val="212121"/>
          <w:w w:val="90"/>
          <w:sz w:val="24"/>
          <w:szCs w:val="24"/>
        </w:rPr>
        <w:t>проводятся</w:t>
      </w:r>
      <w:r w:rsidRPr="00B437CE">
        <w:rPr>
          <w:color w:val="212121"/>
          <w:spacing w:val="51"/>
          <w:w w:val="90"/>
          <w:sz w:val="24"/>
          <w:szCs w:val="24"/>
        </w:rPr>
        <w:t xml:space="preserve"> </w:t>
      </w:r>
      <w:r w:rsidRPr="00B437CE">
        <w:rPr>
          <w:color w:val="2F2F2F"/>
          <w:w w:val="90"/>
          <w:sz w:val="24"/>
          <w:szCs w:val="24"/>
        </w:rPr>
        <w:t>в</w:t>
      </w:r>
      <w:r w:rsidRPr="00B437CE">
        <w:rPr>
          <w:color w:val="2F2F2F"/>
          <w:spacing w:val="6"/>
          <w:w w:val="90"/>
          <w:sz w:val="24"/>
          <w:szCs w:val="24"/>
        </w:rPr>
        <w:t xml:space="preserve"> </w:t>
      </w:r>
      <w:r w:rsidRPr="00B437CE">
        <w:rPr>
          <w:color w:val="232323"/>
          <w:w w:val="90"/>
          <w:sz w:val="24"/>
          <w:szCs w:val="24"/>
        </w:rPr>
        <w:t>соответствии</w:t>
      </w:r>
      <w:r w:rsidRPr="00B437CE">
        <w:rPr>
          <w:color w:val="232323"/>
          <w:spacing w:val="58"/>
          <w:sz w:val="24"/>
          <w:szCs w:val="24"/>
        </w:rPr>
        <w:t xml:space="preserve"> </w:t>
      </w:r>
      <w:r w:rsidRPr="00B437CE">
        <w:rPr>
          <w:color w:val="282828"/>
          <w:w w:val="90"/>
          <w:sz w:val="24"/>
          <w:szCs w:val="24"/>
        </w:rPr>
        <w:t>с</w:t>
      </w:r>
      <w:r w:rsidRPr="00B437CE">
        <w:rPr>
          <w:color w:val="282828"/>
          <w:spacing w:val="25"/>
          <w:w w:val="90"/>
          <w:sz w:val="24"/>
          <w:szCs w:val="24"/>
        </w:rPr>
        <w:t xml:space="preserve"> </w:t>
      </w:r>
      <w:r w:rsidRPr="00B437CE">
        <w:rPr>
          <w:color w:val="282828"/>
          <w:w w:val="90"/>
          <w:sz w:val="24"/>
          <w:szCs w:val="24"/>
        </w:rPr>
        <w:t>данным</w:t>
      </w:r>
      <w:r w:rsidRPr="00B437CE">
        <w:rPr>
          <w:color w:val="282828"/>
          <w:spacing w:val="27"/>
          <w:w w:val="90"/>
          <w:sz w:val="24"/>
          <w:szCs w:val="24"/>
        </w:rPr>
        <w:t xml:space="preserve"> </w:t>
      </w:r>
      <w:r w:rsidRPr="00B437CE">
        <w:rPr>
          <w:color w:val="212121"/>
          <w:w w:val="90"/>
          <w:sz w:val="24"/>
          <w:szCs w:val="24"/>
        </w:rPr>
        <w:t>Положением.</w:t>
      </w:r>
    </w:p>
    <w:p w:rsidR="00820DC1" w:rsidRPr="00B437CE" w:rsidRDefault="00820DC1" w:rsidP="00820DC1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9954" w:type="dxa"/>
        <w:tblInd w:w="123" w:type="dxa"/>
        <w:tblBorders>
          <w:top w:val="single" w:sz="6" w:space="0" w:color="48484B"/>
          <w:left w:val="single" w:sz="6" w:space="0" w:color="48484B"/>
          <w:bottom w:val="single" w:sz="6" w:space="0" w:color="48484B"/>
          <w:right w:val="single" w:sz="6" w:space="0" w:color="48484B"/>
          <w:insideH w:val="single" w:sz="6" w:space="0" w:color="48484B"/>
          <w:insideV w:val="single" w:sz="6" w:space="0" w:color="48484B"/>
        </w:tblBorders>
        <w:tblLayout w:type="fixed"/>
        <w:tblLook w:val="01E0"/>
      </w:tblPr>
      <w:tblGrid>
        <w:gridCol w:w="1598"/>
        <w:gridCol w:w="1944"/>
        <w:gridCol w:w="82"/>
        <w:gridCol w:w="1892"/>
        <w:gridCol w:w="1249"/>
        <w:gridCol w:w="1292"/>
        <w:gridCol w:w="1897"/>
      </w:tblGrid>
      <w:tr w:rsidR="00820DC1" w:rsidRPr="00B437CE" w:rsidTr="0047030E">
        <w:trPr>
          <w:trHeight w:val="637"/>
        </w:trPr>
        <w:tc>
          <w:tcPr>
            <w:tcW w:w="1598" w:type="dxa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820DC1" w:rsidRPr="00B437CE" w:rsidRDefault="00820DC1">
            <w:pPr>
              <w:pStyle w:val="TableParagraph"/>
              <w:spacing w:before="11" w:line="256" w:lineRule="auto"/>
              <w:ind w:left="123" w:right="104" w:hanging="6"/>
              <w:jc w:val="center"/>
              <w:rPr>
                <w:rFonts w:ascii="Times New Roman" w:hAnsi="Times New Roman" w:cs="Times New Roman"/>
                <w:color w:val="212121"/>
                <w:w w:val="105"/>
                <w:sz w:val="24"/>
                <w:szCs w:val="24"/>
                <w:lang w:val="ru-RU"/>
              </w:rPr>
            </w:pPr>
            <w:r w:rsidRPr="00B437CE">
              <w:rPr>
                <w:rFonts w:ascii="Times New Roman" w:hAnsi="Times New Roman" w:cs="Times New Roman"/>
                <w:color w:val="161616"/>
                <w:w w:val="105"/>
                <w:sz w:val="24"/>
                <w:szCs w:val="24"/>
                <w:lang w:val="ru-RU"/>
              </w:rPr>
              <w:t>Программа</w:t>
            </w:r>
            <w:r w:rsidRPr="00B437CE">
              <w:rPr>
                <w:rFonts w:ascii="Times New Roman" w:hAnsi="Times New Roman" w:cs="Times New Roman"/>
                <w:color w:val="161616"/>
                <w:spacing w:val="-55"/>
                <w:w w:val="105"/>
                <w:sz w:val="24"/>
                <w:szCs w:val="24"/>
                <w:lang w:val="ru-RU"/>
              </w:rPr>
              <w:t xml:space="preserve"> </w:t>
            </w:r>
            <w:r w:rsidRPr="00B437CE">
              <w:rPr>
                <w:rFonts w:ascii="Times New Roman" w:hAnsi="Times New Roman" w:cs="Times New Roman"/>
                <w:color w:val="282828"/>
                <w:spacing w:val="-1"/>
                <w:sz w:val="24"/>
                <w:szCs w:val="24"/>
                <w:lang w:val="ru-RU"/>
              </w:rPr>
              <w:t>проведения</w:t>
            </w:r>
            <w:r w:rsidRPr="00B437CE">
              <w:rPr>
                <w:rFonts w:ascii="Times New Roman" w:hAnsi="Times New Roman" w:cs="Times New Roman"/>
                <w:color w:val="282828"/>
                <w:spacing w:val="-53"/>
                <w:sz w:val="24"/>
                <w:szCs w:val="24"/>
                <w:lang w:val="ru-RU"/>
              </w:rPr>
              <w:t xml:space="preserve"> </w:t>
            </w:r>
            <w:r w:rsidRPr="00B437CE">
              <w:rPr>
                <w:rFonts w:ascii="Times New Roman" w:hAnsi="Times New Roman" w:cs="Times New Roman"/>
                <w:color w:val="161616"/>
                <w:w w:val="105"/>
                <w:sz w:val="24"/>
                <w:szCs w:val="24"/>
                <w:lang w:val="ru-RU"/>
              </w:rPr>
              <w:t>игр</w:t>
            </w:r>
            <w:r w:rsidRPr="00B437CE">
              <w:rPr>
                <w:rFonts w:ascii="Times New Roman" w:hAnsi="Times New Roman" w:cs="Times New Roman"/>
                <w:color w:val="161616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437CE">
              <w:rPr>
                <w:rFonts w:ascii="Times New Roman" w:hAnsi="Times New Roman" w:cs="Times New Roman"/>
                <w:color w:val="212121"/>
                <w:w w:val="105"/>
                <w:sz w:val="24"/>
                <w:szCs w:val="24"/>
                <w:lang w:val="ru-RU"/>
              </w:rPr>
              <w:t>ШСК</w:t>
            </w:r>
          </w:p>
          <w:p w:rsidR="00820DC1" w:rsidRPr="00B437CE" w:rsidRDefault="00820DC1" w:rsidP="0047030E">
            <w:pPr>
              <w:pStyle w:val="TableParagraph"/>
              <w:spacing w:before="11" w:line="256" w:lineRule="auto"/>
              <w:ind w:left="123" w:right="104" w:hanging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0DC1" w:rsidRPr="00B437CE" w:rsidRDefault="0047030E">
            <w:pPr>
              <w:pStyle w:val="TableParagraph"/>
              <w:spacing w:line="254" w:lineRule="exact"/>
              <w:ind w:left="621" w:right="60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37CE">
              <w:rPr>
                <w:rFonts w:ascii="Times New Roman" w:hAnsi="Times New Roman" w:cs="Times New Roman"/>
                <w:i/>
                <w:color w:val="1F1F1F"/>
                <w:sz w:val="24"/>
                <w:szCs w:val="24"/>
                <w:lang w:val="ru-RU"/>
              </w:rPr>
              <w:t xml:space="preserve">№ </w:t>
            </w:r>
            <w:proofErr w:type="spellStart"/>
            <w:r w:rsidR="00820DC1" w:rsidRPr="00B437CE">
              <w:rPr>
                <w:rFonts w:ascii="Times New Roman" w:hAnsi="Times New Roman" w:cs="Times New Roman"/>
                <w:i/>
                <w:color w:val="1F1F1F"/>
                <w:sz w:val="24"/>
                <w:szCs w:val="24"/>
              </w:rPr>
              <w:t>nln</w:t>
            </w:r>
            <w:proofErr w:type="spellEnd"/>
          </w:p>
        </w:tc>
        <w:tc>
          <w:tcPr>
            <w:tcW w:w="2026" w:type="dxa"/>
            <w:gridSpan w:val="2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820DC1" w:rsidRPr="00B437CE" w:rsidRDefault="00820D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0DC1" w:rsidRPr="00B437CE" w:rsidRDefault="00820DC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0DC1" w:rsidRPr="00B437CE" w:rsidRDefault="00820DC1">
            <w:pPr>
              <w:pStyle w:val="TableParagraph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Виды</w:t>
            </w:r>
            <w:proofErr w:type="spellEnd"/>
            <w:r w:rsidRPr="00B437CE">
              <w:rPr>
                <w:rFonts w:ascii="Times New Roman" w:hAnsi="Times New Roman" w:cs="Times New Roman"/>
                <w:color w:val="1F1F1F"/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1892" w:type="dxa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820DC1" w:rsidRPr="00B437CE" w:rsidRDefault="00820D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C1" w:rsidRPr="00B437CE" w:rsidRDefault="00820DC1">
            <w:pPr>
              <w:pStyle w:val="TableParagraph"/>
              <w:spacing w:before="167" w:line="223" w:lineRule="auto"/>
              <w:ind w:left="380" w:right="-116" w:firstLine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Возраст</w:t>
            </w:r>
            <w:proofErr w:type="spellEnd"/>
            <w:r w:rsidRPr="00B437CE">
              <w:rPr>
                <w:rFonts w:ascii="Times New Roman" w:hAnsi="Times New Roman" w:cs="Times New Roman"/>
                <w:color w:val="232323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1F1F1F"/>
                <w:w w:val="9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541" w:type="dxa"/>
            <w:gridSpan w:val="2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820DC1" w:rsidRPr="00B437CE" w:rsidRDefault="00820DC1">
            <w:pPr>
              <w:pStyle w:val="TableParagraph"/>
              <w:spacing w:before="11" w:line="290" w:lineRule="exact"/>
              <w:ind w:left="6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Количество</w:t>
            </w:r>
            <w:proofErr w:type="spellEnd"/>
          </w:p>
          <w:p w:rsidR="00820DC1" w:rsidRPr="00B437CE" w:rsidRDefault="00820DC1">
            <w:pPr>
              <w:pStyle w:val="TableParagraph"/>
              <w:spacing w:line="285" w:lineRule="exact"/>
              <w:ind w:left="6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897" w:type="dxa"/>
            <w:vMerge w:val="restart"/>
            <w:tcBorders>
              <w:top w:val="single" w:sz="6" w:space="0" w:color="3F3F44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820DC1" w:rsidRPr="00B437CE" w:rsidRDefault="00820D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C1" w:rsidRPr="00B437CE" w:rsidRDefault="00820DC1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C1" w:rsidRPr="00B437CE" w:rsidRDefault="00820DC1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Форма</w:t>
            </w:r>
            <w:proofErr w:type="spellEnd"/>
            <w:r w:rsidRPr="00B437CE">
              <w:rPr>
                <w:rFonts w:ascii="Times New Roman" w:hAnsi="Times New Roman" w:cs="Times New Roman"/>
                <w:color w:val="1D1D1D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участия</w:t>
            </w:r>
            <w:proofErr w:type="spellEnd"/>
          </w:p>
        </w:tc>
      </w:tr>
      <w:tr w:rsidR="00820DC1" w:rsidRPr="00B437CE" w:rsidTr="0047030E">
        <w:trPr>
          <w:trHeight w:val="906"/>
        </w:trPr>
        <w:tc>
          <w:tcPr>
            <w:tcW w:w="1598" w:type="dxa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820DC1" w:rsidRPr="00B437CE" w:rsidRDefault="00820DC1">
            <w:pPr>
              <w:widowControl/>
              <w:autoSpaceDE/>
              <w:autoSpaceDN/>
              <w:rPr>
                <w:rFonts w:eastAsia="Cambria"/>
                <w:i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820DC1" w:rsidRPr="00B437CE" w:rsidRDefault="00820DC1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820DC1" w:rsidRPr="00B437CE" w:rsidRDefault="00820DC1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820DC1" w:rsidRPr="00B437CE" w:rsidRDefault="00820DC1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C1" w:rsidRPr="00B437CE" w:rsidRDefault="00820DC1">
            <w:pPr>
              <w:pStyle w:val="TableParagraph"/>
              <w:ind w:right="2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12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820DC1" w:rsidRPr="00B437CE" w:rsidRDefault="00820DC1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C1" w:rsidRPr="00B437CE" w:rsidRDefault="00820DC1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Девушки</w:t>
            </w:r>
            <w:proofErr w:type="spellEnd"/>
          </w:p>
        </w:tc>
        <w:tc>
          <w:tcPr>
            <w:tcW w:w="1897" w:type="dxa"/>
            <w:vMerge/>
            <w:tcBorders>
              <w:top w:val="single" w:sz="6" w:space="0" w:color="3F3F44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820DC1" w:rsidRPr="00B437CE" w:rsidRDefault="00820DC1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</w:tr>
      <w:tr w:rsidR="0047030E" w:rsidRPr="00B437CE" w:rsidTr="0047030E">
        <w:trPr>
          <w:trHeight w:val="306"/>
        </w:trPr>
        <w:tc>
          <w:tcPr>
            <w:tcW w:w="1598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47030E" w:rsidRPr="00B437CE" w:rsidRDefault="004703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  <w:gridSpan w:val="5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 w:rsidP="0047030E">
            <w:pPr>
              <w:pStyle w:val="TableParagraph"/>
              <w:spacing w:line="261" w:lineRule="exact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242424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437CE">
              <w:rPr>
                <w:rFonts w:ascii="Times New Roman" w:hAnsi="Times New Roman" w:cs="Times New Roman"/>
                <w:color w:val="242424"/>
                <w:sz w:val="24"/>
                <w:szCs w:val="24"/>
                <w:lang w:val="ru-RU"/>
              </w:rPr>
              <w:t>Сп</w:t>
            </w:r>
            <w:r w:rsidRPr="00B437C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ортивные</w:t>
            </w:r>
            <w:proofErr w:type="spellEnd"/>
            <w:r w:rsidRPr="00B437CE">
              <w:rPr>
                <w:rFonts w:ascii="Times New Roman" w:hAnsi="Times New Roman" w:cs="Times New Roman"/>
                <w:color w:val="242424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виды</w:t>
            </w:r>
            <w:proofErr w:type="spellEnd"/>
            <w:r w:rsidRPr="00B437CE">
              <w:rPr>
                <w:rFonts w:ascii="Times New Roman" w:hAnsi="Times New Roman" w:cs="Times New Roman"/>
                <w:color w:val="232323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9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47030E" w:rsidRPr="00B437CE" w:rsidRDefault="004703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C1" w:rsidRPr="00B437CE" w:rsidTr="0047030E">
        <w:trPr>
          <w:trHeight w:val="397"/>
        </w:trPr>
        <w:tc>
          <w:tcPr>
            <w:tcW w:w="1598" w:type="dxa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820DC1" w:rsidRPr="00B437CE" w:rsidRDefault="00820DC1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C1" w:rsidRPr="00B437CE" w:rsidRDefault="00820DC1">
            <w:pPr>
              <w:pStyle w:val="TableParagraph"/>
              <w:spacing w:line="158" w:lineRule="exact"/>
              <w:ind w:left="750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104775"/>
                  <wp:effectExtent l="19050" t="0" r="0" b="0"/>
                  <wp:docPr id="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dxa"/>
            <w:gridSpan w:val="2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820DC1" w:rsidRPr="00B437CE" w:rsidRDefault="00820DC1">
            <w:pPr>
              <w:pStyle w:val="TableParagraph"/>
              <w:spacing w:line="239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Баскетбол</w:t>
            </w:r>
            <w:proofErr w:type="spellEnd"/>
          </w:p>
          <w:p w:rsidR="00820DC1" w:rsidRPr="00B437CE" w:rsidRDefault="00820DC1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242424"/>
                <w:w w:val="105"/>
                <w:sz w:val="24"/>
                <w:szCs w:val="24"/>
              </w:rPr>
              <w:t>(</w:t>
            </w:r>
            <w:proofErr w:type="spellStart"/>
            <w:r w:rsidRPr="00B437CE">
              <w:rPr>
                <w:rFonts w:ascii="Times New Roman" w:hAnsi="Times New Roman" w:cs="Times New Roman"/>
                <w:color w:val="242424"/>
                <w:w w:val="105"/>
                <w:sz w:val="24"/>
                <w:szCs w:val="24"/>
              </w:rPr>
              <w:t>дисциплина</w:t>
            </w:r>
            <w:proofErr w:type="spellEnd"/>
          </w:p>
          <w:p w:rsidR="00820DC1" w:rsidRPr="00B437CE" w:rsidRDefault="00820DC1">
            <w:pPr>
              <w:pStyle w:val="TableParagraph"/>
              <w:spacing w:before="9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«</w:t>
            </w:r>
            <w:proofErr w:type="spellStart"/>
            <w:r w:rsidRPr="00B437CE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баскетбол</w:t>
            </w:r>
            <w:proofErr w:type="spellEnd"/>
            <w:r w:rsidRPr="00B437CE">
              <w:rPr>
                <w:rFonts w:ascii="Times New Roman" w:hAnsi="Times New Roman" w:cs="Times New Roman"/>
                <w:color w:val="1C1C1C"/>
                <w:spacing w:val="33"/>
                <w:w w:val="95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383838"/>
                <w:w w:val="95"/>
                <w:sz w:val="24"/>
                <w:szCs w:val="24"/>
              </w:rPr>
              <w:t>ЗхЗ</w:t>
            </w:r>
            <w:proofErr w:type="spellEnd"/>
            <w:r w:rsidRPr="00B437CE">
              <w:rPr>
                <w:rFonts w:ascii="Times New Roman" w:hAnsi="Times New Roman" w:cs="Times New Roman"/>
                <w:color w:val="383838"/>
                <w:spacing w:val="-29"/>
                <w:w w:val="95"/>
                <w:sz w:val="24"/>
                <w:szCs w:val="24"/>
              </w:rPr>
              <w:t xml:space="preserve"> </w:t>
            </w:r>
            <w:r w:rsidRPr="00B437CE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»)</w:t>
            </w:r>
          </w:p>
        </w:tc>
        <w:tc>
          <w:tcPr>
            <w:tcW w:w="18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820DC1" w:rsidRPr="00B437CE" w:rsidRDefault="00820DC1">
            <w:pPr>
              <w:pStyle w:val="TableParagraph"/>
              <w:spacing w:before="25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2010-2011</w:t>
            </w:r>
            <w:r w:rsidRPr="00B437CE">
              <w:rPr>
                <w:rFonts w:ascii="Times New Roman" w:hAnsi="Times New Roman" w:cs="Times New Roman"/>
                <w:color w:val="1D1D1D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rr</w:t>
            </w:r>
            <w:proofErr w:type="spellEnd"/>
            <w:r w:rsidRPr="00B437CE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.</w:t>
            </w:r>
            <w:r w:rsidRPr="00B437CE">
              <w:rPr>
                <w:rFonts w:ascii="Times New Roman" w:hAnsi="Times New Roman" w:cs="Times New Roman"/>
                <w:color w:val="232323"/>
                <w:spacing w:val="24"/>
                <w:sz w:val="24"/>
                <w:szCs w:val="24"/>
              </w:rPr>
              <w:t xml:space="preserve"> </w:t>
            </w:r>
            <w:r w:rsidRPr="00B437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р.</w:t>
            </w:r>
          </w:p>
        </w:tc>
        <w:tc>
          <w:tcPr>
            <w:tcW w:w="124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820DC1" w:rsidRPr="00B437CE" w:rsidRDefault="00820DC1">
            <w:pPr>
              <w:pStyle w:val="TableParagraph"/>
              <w:spacing w:before="25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3A3A3A"/>
                <w:w w:val="91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820DC1" w:rsidRPr="00B437CE" w:rsidRDefault="00820DC1">
            <w:pPr>
              <w:pStyle w:val="TableParagraph"/>
              <w:spacing w:before="25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333333"/>
                <w:w w:val="91"/>
                <w:sz w:val="24"/>
                <w:szCs w:val="24"/>
              </w:rPr>
              <w:t>4</w:t>
            </w:r>
          </w:p>
        </w:tc>
        <w:tc>
          <w:tcPr>
            <w:tcW w:w="1897" w:type="dxa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820DC1" w:rsidRPr="00B437CE" w:rsidRDefault="00820DC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DC1" w:rsidRPr="00B437CE" w:rsidRDefault="00820DC1">
            <w:pPr>
              <w:pStyle w:val="TableParagraph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Командная</w:t>
            </w:r>
            <w:proofErr w:type="spellEnd"/>
          </w:p>
        </w:tc>
      </w:tr>
      <w:tr w:rsidR="00820DC1" w:rsidRPr="00B437CE" w:rsidTr="0047030E">
        <w:trPr>
          <w:trHeight w:val="402"/>
        </w:trPr>
        <w:tc>
          <w:tcPr>
            <w:tcW w:w="1598" w:type="dxa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820DC1" w:rsidRPr="00B437CE" w:rsidRDefault="00820DC1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820DC1" w:rsidRPr="00B437CE" w:rsidRDefault="00820DC1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820DC1" w:rsidRPr="00B437CE" w:rsidRDefault="00820DC1">
            <w:pPr>
              <w:pStyle w:val="TableParagraph"/>
              <w:spacing w:before="25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2008-2009</w:t>
            </w:r>
            <w:r w:rsidRPr="00B437CE">
              <w:rPr>
                <w:rFonts w:ascii="Times New Roman" w:hAnsi="Times New Roman" w:cs="Times New Roman"/>
                <w:color w:val="1C1C1C"/>
                <w:spacing w:val="30"/>
                <w:w w:val="95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262626"/>
                <w:w w:val="95"/>
                <w:sz w:val="24"/>
                <w:szCs w:val="24"/>
              </w:rPr>
              <w:t>rr</w:t>
            </w:r>
            <w:proofErr w:type="spellEnd"/>
            <w:r w:rsidRPr="00B437CE">
              <w:rPr>
                <w:rFonts w:ascii="Times New Roman" w:hAnsi="Times New Roman" w:cs="Times New Roman"/>
                <w:color w:val="262626"/>
                <w:w w:val="95"/>
                <w:sz w:val="24"/>
                <w:szCs w:val="24"/>
              </w:rPr>
              <w:t>.</w:t>
            </w:r>
            <w:r w:rsidRPr="00B437CE">
              <w:rPr>
                <w:rFonts w:ascii="Times New Roman" w:hAnsi="Times New Roman" w:cs="Times New Roman"/>
                <w:color w:val="262626"/>
                <w:spacing w:val="7"/>
                <w:w w:val="95"/>
                <w:sz w:val="24"/>
                <w:szCs w:val="24"/>
              </w:rPr>
              <w:t xml:space="preserve"> </w:t>
            </w:r>
            <w:r w:rsidRPr="00B437CE">
              <w:rPr>
                <w:rFonts w:ascii="Times New Roman" w:hAnsi="Times New Roman" w:cs="Times New Roman"/>
                <w:color w:val="242424"/>
                <w:w w:val="95"/>
                <w:sz w:val="24"/>
                <w:szCs w:val="24"/>
              </w:rPr>
              <w:t>р.</w:t>
            </w:r>
          </w:p>
        </w:tc>
        <w:tc>
          <w:tcPr>
            <w:tcW w:w="124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820DC1" w:rsidRPr="00B437CE" w:rsidRDefault="00820DC1">
            <w:pPr>
              <w:pStyle w:val="TableParagraph"/>
              <w:spacing w:before="25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313131"/>
                <w:w w:val="91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820DC1" w:rsidRPr="00B437CE" w:rsidRDefault="00820DC1">
            <w:pPr>
              <w:pStyle w:val="TableParagraph"/>
              <w:spacing w:before="35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383838"/>
                <w:w w:val="91"/>
                <w:sz w:val="24"/>
                <w:szCs w:val="24"/>
              </w:rPr>
              <w:t>4</w:t>
            </w:r>
          </w:p>
        </w:tc>
        <w:tc>
          <w:tcPr>
            <w:tcW w:w="1897" w:type="dxa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820DC1" w:rsidRPr="00B437CE" w:rsidRDefault="00820DC1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</w:tr>
      <w:tr w:rsidR="0047030E" w:rsidRPr="00B437CE" w:rsidTr="0047030E">
        <w:trPr>
          <w:trHeight w:val="263"/>
        </w:trPr>
        <w:tc>
          <w:tcPr>
            <w:tcW w:w="1598" w:type="dxa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92"/>
              <w:ind w:left="621" w:right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  <w:t>2</w:t>
            </w:r>
            <w:r w:rsidRPr="00B437C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97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Лёгкая</w:t>
            </w:r>
            <w:proofErr w:type="spellEnd"/>
            <w:r w:rsidRPr="00B437CE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8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40" w:lineRule="exact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>2010-2011</w:t>
            </w:r>
            <w:r w:rsidRPr="00B437CE">
              <w:rPr>
                <w:rFonts w:ascii="Times New Roman" w:hAnsi="Times New Roman" w:cs="Times New Roman"/>
                <w:color w:val="161616"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282828"/>
                <w:w w:val="95"/>
                <w:sz w:val="24"/>
                <w:szCs w:val="24"/>
              </w:rPr>
              <w:t>rr</w:t>
            </w:r>
            <w:proofErr w:type="spellEnd"/>
            <w:r w:rsidRPr="00B437CE">
              <w:rPr>
                <w:rFonts w:ascii="Times New Roman" w:hAnsi="Times New Roman" w:cs="Times New Roman"/>
                <w:color w:val="282828"/>
                <w:w w:val="95"/>
                <w:sz w:val="24"/>
                <w:szCs w:val="24"/>
              </w:rPr>
              <w:t>.</w:t>
            </w:r>
            <w:r w:rsidRPr="00B437CE">
              <w:rPr>
                <w:rFonts w:ascii="Times New Roman" w:hAnsi="Times New Roman" w:cs="Times New Roman"/>
                <w:color w:val="282828"/>
                <w:spacing w:val="-6"/>
                <w:w w:val="95"/>
                <w:sz w:val="24"/>
                <w:szCs w:val="24"/>
              </w:rPr>
              <w:t xml:space="preserve"> </w:t>
            </w:r>
            <w:r w:rsidRPr="00B437CE">
              <w:rPr>
                <w:rFonts w:ascii="Times New Roman" w:hAnsi="Times New Roman" w:cs="Times New Roman"/>
                <w:color w:val="262626"/>
                <w:w w:val="95"/>
                <w:sz w:val="24"/>
                <w:szCs w:val="24"/>
              </w:rPr>
              <w:t>р.</w:t>
            </w:r>
          </w:p>
        </w:tc>
        <w:tc>
          <w:tcPr>
            <w:tcW w:w="124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43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1F1F1F"/>
                <w:w w:val="88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43" w:lineRule="exact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2F2F2F"/>
                <w:w w:val="84"/>
                <w:sz w:val="24"/>
                <w:szCs w:val="24"/>
              </w:rPr>
              <w:t>8</w:t>
            </w:r>
          </w:p>
        </w:tc>
        <w:tc>
          <w:tcPr>
            <w:tcW w:w="1897" w:type="dxa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112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Командная</w:t>
            </w:r>
            <w:proofErr w:type="spellEnd"/>
          </w:p>
        </w:tc>
      </w:tr>
      <w:tr w:rsidR="0047030E" w:rsidRPr="00B437CE" w:rsidTr="0047030E">
        <w:trPr>
          <w:trHeight w:val="258"/>
        </w:trPr>
        <w:tc>
          <w:tcPr>
            <w:tcW w:w="1598" w:type="dxa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47030E" w:rsidRPr="00B437CE" w:rsidRDefault="0047030E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47030E" w:rsidRPr="00B437CE" w:rsidRDefault="0047030E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34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2008-2009</w:t>
            </w:r>
            <w:r w:rsidRPr="00B437CE">
              <w:rPr>
                <w:rFonts w:ascii="Times New Roman" w:hAnsi="Times New Roman" w:cs="Times New Roman"/>
                <w:color w:val="1C1C1C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rr</w:t>
            </w:r>
            <w:proofErr w:type="spellEnd"/>
            <w:r w:rsidRPr="00B437C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  <w:r w:rsidRPr="00B437CE">
              <w:rPr>
                <w:rFonts w:ascii="Times New Roman" w:hAnsi="Times New Roman" w:cs="Times New Roman"/>
                <w:color w:val="262626"/>
                <w:spacing w:val="28"/>
                <w:sz w:val="24"/>
                <w:szCs w:val="24"/>
              </w:rPr>
              <w:t xml:space="preserve"> </w:t>
            </w:r>
            <w:r w:rsidRPr="00B437CE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р.</w:t>
            </w:r>
          </w:p>
        </w:tc>
        <w:tc>
          <w:tcPr>
            <w:tcW w:w="124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39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383838"/>
                <w:w w:val="83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39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2A2A2A"/>
                <w:w w:val="88"/>
                <w:sz w:val="24"/>
                <w:szCs w:val="24"/>
              </w:rPr>
              <w:t>8</w:t>
            </w:r>
          </w:p>
        </w:tc>
        <w:tc>
          <w:tcPr>
            <w:tcW w:w="1897" w:type="dxa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47030E" w:rsidRPr="00B437CE" w:rsidRDefault="0047030E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</w:tr>
      <w:tr w:rsidR="0047030E" w:rsidRPr="00B437CE" w:rsidTr="0047030E">
        <w:trPr>
          <w:trHeight w:val="383"/>
        </w:trPr>
        <w:tc>
          <w:tcPr>
            <w:tcW w:w="1598" w:type="dxa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213"/>
              <w:ind w:left="615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2A2A2A"/>
                <w:sz w:val="24"/>
                <w:szCs w:val="24"/>
                <w:lang w:val="ru-RU"/>
              </w:rPr>
              <w:t>3</w:t>
            </w:r>
            <w:r w:rsidRPr="00B437CE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33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Футбол</w:t>
            </w:r>
            <w:proofErr w:type="spellEnd"/>
          </w:p>
          <w:p w:rsidR="0047030E" w:rsidRPr="00B437CE" w:rsidRDefault="0047030E">
            <w:pPr>
              <w:pStyle w:val="TableParagraph"/>
              <w:spacing w:before="1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1D1D1D"/>
                <w:w w:val="105"/>
                <w:sz w:val="24"/>
                <w:szCs w:val="24"/>
              </w:rPr>
              <w:t>(</w:t>
            </w:r>
            <w:proofErr w:type="spellStart"/>
            <w:r w:rsidRPr="00B437CE">
              <w:rPr>
                <w:rFonts w:ascii="Times New Roman" w:hAnsi="Times New Roman" w:cs="Times New Roman"/>
                <w:color w:val="1D1D1D"/>
                <w:w w:val="105"/>
                <w:sz w:val="24"/>
                <w:szCs w:val="24"/>
              </w:rPr>
              <w:t>дисциплина</w:t>
            </w:r>
            <w:proofErr w:type="spellEnd"/>
          </w:p>
          <w:p w:rsidR="0047030E" w:rsidRPr="00B437CE" w:rsidRDefault="0047030E">
            <w:pPr>
              <w:pStyle w:val="TableParagraph"/>
              <w:spacing w:before="8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«</w:t>
            </w:r>
            <w:proofErr w:type="spellStart"/>
            <w:r w:rsidRPr="00B437CE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футбол</w:t>
            </w:r>
            <w:proofErr w:type="spellEnd"/>
            <w:r w:rsidRPr="00B437CE">
              <w:rPr>
                <w:rFonts w:ascii="Times New Roman" w:hAnsi="Times New Roman" w:cs="Times New Roman"/>
                <w:color w:val="232323"/>
                <w:spacing w:val="10"/>
                <w:sz w:val="24"/>
                <w:szCs w:val="24"/>
              </w:rPr>
              <w:t xml:space="preserve"> </w:t>
            </w:r>
            <w:r w:rsidRPr="00B437CE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6</w:t>
            </w:r>
            <w:r w:rsidRPr="00B437C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х</w:t>
            </w:r>
            <w:r w:rsidRPr="00B437CE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6</w:t>
            </w:r>
            <w:r w:rsidRPr="00B437C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»)</w:t>
            </w:r>
          </w:p>
        </w:tc>
        <w:tc>
          <w:tcPr>
            <w:tcW w:w="18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20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2010-2011</w:t>
            </w:r>
            <w:r w:rsidRPr="00B437CE">
              <w:rPr>
                <w:rFonts w:ascii="Times New Roman" w:hAnsi="Times New Roman" w:cs="Times New Roman"/>
                <w:color w:val="1A1A1A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rr</w:t>
            </w:r>
            <w:proofErr w:type="spellEnd"/>
            <w:r w:rsidRPr="00B437C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</w:t>
            </w:r>
            <w:r w:rsidRPr="00B437CE">
              <w:rPr>
                <w:rFonts w:ascii="Times New Roman" w:hAnsi="Times New Roman" w:cs="Times New Roman"/>
                <w:color w:val="1C1C1C"/>
                <w:spacing w:val="23"/>
                <w:sz w:val="24"/>
                <w:szCs w:val="24"/>
              </w:rPr>
              <w:t xml:space="preserve"> </w:t>
            </w:r>
            <w:r w:rsidRPr="00B437C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р.</w:t>
            </w:r>
          </w:p>
        </w:tc>
        <w:tc>
          <w:tcPr>
            <w:tcW w:w="124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37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2D2D2D"/>
                <w:w w:val="84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47030E" w:rsidRPr="00B437CE" w:rsidRDefault="004703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47030E" w:rsidRPr="00B437CE" w:rsidRDefault="0047030E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0E" w:rsidRPr="00B437CE" w:rsidRDefault="0047030E">
            <w:pPr>
              <w:pStyle w:val="TableParagraph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Командная</w:t>
            </w:r>
            <w:proofErr w:type="spellEnd"/>
          </w:p>
        </w:tc>
      </w:tr>
      <w:tr w:rsidR="0047030E" w:rsidRPr="00B437CE" w:rsidTr="0047030E">
        <w:trPr>
          <w:trHeight w:val="393"/>
        </w:trPr>
        <w:tc>
          <w:tcPr>
            <w:tcW w:w="1598" w:type="dxa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47030E" w:rsidRPr="00B437CE" w:rsidRDefault="0047030E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47030E" w:rsidRPr="00B437CE" w:rsidRDefault="0047030E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25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2008-2009</w:t>
            </w:r>
            <w:r w:rsidRPr="00B437CE">
              <w:rPr>
                <w:rFonts w:ascii="Times New Roman" w:hAnsi="Times New Roman" w:cs="Times New Roman"/>
                <w:color w:val="1C1C1C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rr</w:t>
            </w:r>
            <w:proofErr w:type="spellEnd"/>
            <w:r w:rsidRPr="00B437CE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.</w:t>
            </w:r>
            <w:r w:rsidRPr="00B437CE">
              <w:rPr>
                <w:rFonts w:ascii="Times New Roman" w:hAnsi="Times New Roman" w:cs="Times New Roman"/>
                <w:color w:val="2A2A2A"/>
                <w:spacing w:val="28"/>
                <w:sz w:val="24"/>
                <w:szCs w:val="24"/>
              </w:rPr>
              <w:t xml:space="preserve"> </w:t>
            </w:r>
            <w:r w:rsidRPr="00B437CE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р.</w:t>
            </w:r>
          </w:p>
        </w:tc>
        <w:tc>
          <w:tcPr>
            <w:tcW w:w="124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42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282828"/>
                <w:w w:val="88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47030E" w:rsidRPr="00B437CE" w:rsidRDefault="004703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47030E" w:rsidRPr="00B437CE" w:rsidRDefault="0047030E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</w:tr>
      <w:tr w:rsidR="0047030E" w:rsidRPr="00B437CE" w:rsidTr="0047030E">
        <w:trPr>
          <w:trHeight w:val="522"/>
        </w:trPr>
        <w:tc>
          <w:tcPr>
            <w:tcW w:w="1598" w:type="dxa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47030E" w:rsidRPr="00B437CE" w:rsidRDefault="0047030E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47030E" w:rsidRPr="00B437CE" w:rsidRDefault="0047030E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92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2008-2009</w:t>
            </w:r>
            <w:r w:rsidRPr="00B437CE">
              <w:rPr>
                <w:rFonts w:ascii="Times New Roman" w:hAnsi="Times New Roman" w:cs="Times New Roman"/>
                <w:color w:val="1D1D1D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rr</w:t>
            </w:r>
            <w:proofErr w:type="spellEnd"/>
            <w:r w:rsidRPr="00B437C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</w:t>
            </w:r>
            <w:r w:rsidRPr="00B437CE">
              <w:rPr>
                <w:rFonts w:ascii="Times New Roman" w:hAnsi="Times New Roman" w:cs="Times New Roman"/>
                <w:color w:val="1C1C1C"/>
                <w:spacing w:val="26"/>
                <w:sz w:val="24"/>
                <w:szCs w:val="24"/>
              </w:rPr>
              <w:t xml:space="preserve"> </w:t>
            </w:r>
            <w:r w:rsidRPr="00B437C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р.</w:t>
            </w:r>
          </w:p>
        </w:tc>
        <w:tc>
          <w:tcPr>
            <w:tcW w:w="124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47030E" w:rsidRPr="00B437CE" w:rsidRDefault="004703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34" w:lineRule="exact"/>
              <w:ind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2F2F2F"/>
                <w:w w:val="53"/>
                <w:sz w:val="24"/>
                <w:szCs w:val="24"/>
              </w:rPr>
              <w:t>g</w:t>
            </w:r>
          </w:p>
        </w:tc>
        <w:tc>
          <w:tcPr>
            <w:tcW w:w="1897" w:type="dxa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47030E" w:rsidRPr="00B437CE" w:rsidRDefault="0047030E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</w:tr>
      <w:tr w:rsidR="0047030E" w:rsidRPr="00B437CE" w:rsidTr="0047030E">
        <w:trPr>
          <w:trHeight w:val="273"/>
        </w:trPr>
        <w:tc>
          <w:tcPr>
            <w:tcW w:w="1598" w:type="dxa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116"/>
              <w:ind w:left="621" w:right="5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242424"/>
                <w:sz w:val="24"/>
                <w:szCs w:val="24"/>
                <w:lang w:val="ru-RU"/>
              </w:rPr>
              <w:t>4</w:t>
            </w:r>
            <w:r w:rsidRPr="00B437C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125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242424"/>
                <w:w w:val="105"/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18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48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2010-2011</w:t>
            </w:r>
            <w:r w:rsidRPr="00B437CE">
              <w:rPr>
                <w:rFonts w:ascii="Times New Roman" w:hAnsi="Times New Roman" w:cs="Times New Roman"/>
                <w:color w:val="282828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rr</w:t>
            </w:r>
            <w:proofErr w:type="spellEnd"/>
            <w:r w:rsidRPr="00B437CE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.</w:t>
            </w:r>
            <w:r w:rsidRPr="00B437CE">
              <w:rPr>
                <w:rFonts w:ascii="Times New Roman" w:hAnsi="Times New Roman" w:cs="Times New Roman"/>
                <w:color w:val="2A2A2A"/>
                <w:spacing w:val="30"/>
                <w:sz w:val="24"/>
                <w:szCs w:val="24"/>
              </w:rPr>
              <w:t xml:space="preserve"> </w:t>
            </w:r>
            <w:r w:rsidRPr="00B437CE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р.</w:t>
            </w:r>
          </w:p>
        </w:tc>
        <w:tc>
          <w:tcPr>
            <w:tcW w:w="124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48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383838"/>
                <w:w w:val="81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53" w:lineRule="exac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383838"/>
                <w:w w:val="70"/>
                <w:sz w:val="24"/>
                <w:szCs w:val="24"/>
              </w:rPr>
              <w:t>1</w:t>
            </w:r>
          </w:p>
        </w:tc>
        <w:tc>
          <w:tcPr>
            <w:tcW w:w="1897" w:type="dxa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B437CE" w:rsidP="00B437CE">
            <w:pPr>
              <w:pStyle w:val="TableParagraph"/>
              <w:spacing w:before="112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Команд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н</w:t>
            </w:r>
            <w:r w:rsidR="0047030E" w:rsidRPr="00B437C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ая</w:t>
            </w:r>
            <w:proofErr w:type="spellEnd"/>
          </w:p>
        </w:tc>
      </w:tr>
      <w:tr w:rsidR="0047030E" w:rsidRPr="00B437CE" w:rsidTr="0047030E">
        <w:trPr>
          <w:trHeight w:val="273"/>
        </w:trPr>
        <w:tc>
          <w:tcPr>
            <w:tcW w:w="1598" w:type="dxa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47030E" w:rsidRPr="00B437CE" w:rsidRDefault="0047030E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47030E" w:rsidRPr="00B437CE" w:rsidRDefault="0047030E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2008-2009</w:t>
            </w:r>
            <w:r w:rsidRPr="00B437CE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rr</w:t>
            </w:r>
            <w:proofErr w:type="spellEnd"/>
            <w:r w:rsidRPr="00B437CE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.</w:t>
            </w:r>
            <w:r w:rsidRPr="00B437CE">
              <w:rPr>
                <w:rFonts w:ascii="Times New Roman" w:hAnsi="Times New Roman" w:cs="Times New Roman"/>
                <w:color w:val="232323"/>
                <w:spacing w:val="-14"/>
                <w:sz w:val="24"/>
                <w:szCs w:val="24"/>
              </w:rPr>
              <w:t xml:space="preserve"> </w:t>
            </w:r>
            <w:r w:rsidRPr="00B437CE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р.</w:t>
            </w:r>
          </w:p>
        </w:tc>
        <w:tc>
          <w:tcPr>
            <w:tcW w:w="124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51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282828"/>
                <w:w w:val="78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51" w:lineRule="exac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262626"/>
                <w:w w:val="70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47030E" w:rsidRPr="00B437CE" w:rsidRDefault="0047030E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</w:tr>
      <w:tr w:rsidR="0047030E" w:rsidRPr="00B437CE" w:rsidTr="001F3306">
        <w:trPr>
          <w:trHeight w:val="268"/>
        </w:trPr>
        <w:tc>
          <w:tcPr>
            <w:tcW w:w="1598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47030E" w:rsidRPr="00B437CE" w:rsidRDefault="004703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  <w:gridSpan w:val="5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 w:rsidP="0047030E">
            <w:pPr>
              <w:pStyle w:val="TableParagraph"/>
              <w:spacing w:line="246" w:lineRule="exact"/>
              <w:ind w:left="18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Конкурсные</w:t>
            </w:r>
            <w:proofErr w:type="spellEnd"/>
            <w:r w:rsidRPr="00B437CE">
              <w:rPr>
                <w:rFonts w:ascii="Times New Roman" w:hAnsi="Times New Roman" w:cs="Times New Roman"/>
                <w:color w:val="262626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виды</w:t>
            </w:r>
            <w:proofErr w:type="spellEnd"/>
            <w:r w:rsidRPr="00B437CE">
              <w:rPr>
                <w:rFonts w:ascii="Times New Roman" w:hAnsi="Times New Roman" w:cs="Times New Roman"/>
                <w:color w:val="212121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пр</w:t>
            </w:r>
            <w:r w:rsidRPr="00B437C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1897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</w:tcPr>
          <w:p w:rsidR="0047030E" w:rsidRPr="00B437CE" w:rsidRDefault="004703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30E" w:rsidRPr="00B437CE" w:rsidTr="0047030E">
        <w:trPr>
          <w:trHeight w:val="412"/>
        </w:trPr>
        <w:tc>
          <w:tcPr>
            <w:tcW w:w="1598" w:type="dxa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179"/>
              <w:ind w:left="621"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7.</w:t>
            </w:r>
          </w:p>
        </w:tc>
        <w:tc>
          <w:tcPr>
            <w:tcW w:w="1944" w:type="dxa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202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262626"/>
                <w:w w:val="105"/>
                <w:sz w:val="24"/>
                <w:szCs w:val="24"/>
              </w:rPr>
              <w:t>Брейн-ринг</w:t>
            </w:r>
            <w:proofErr w:type="spellEnd"/>
          </w:p>
        </w:tc>
        <w:tc>
          <w:tcPr>
            <w:tcW w:w="1974" w:type="dxa"/>
            <w:gridSpan w:val="2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44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2010-2011</w:t>
            </w:r>
            <w:r w:rsidRPr="00B437CE">
              <w:rPr>
                <w:rFonts w:ascii="Times New Roman" w:hAnsi="Times New Roman" w:cs="Times New Roman"/>
                <w:color w:val="212121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rr</w:t>
            </w:r>
            <w:proofErr w:type="spellEnd"/>
            <w:r w:rsidRPr="00B437C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</w:t>
            </w:r>
            <w:r w:rsidRPr="00B437CE">
              <w:rPr>
                <w:rFonts w:ascii="Times New Roman" w:hAnsi="Times New Roman" w:cs="Times New Roman"/>
                <w:color w:val="212121"/>
                <w:spacing w:val="25"/>
                <w:sz w:val="24"/>
                <w:szCs w:val="24"/>
              </w:rPr>
              <w:t xml:space="preserve"> </w:t>
            </w:r>
            <w:r w:rsidRPr="00B437C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р.</w:t>
            </w:r>
          </w:p>
        </w:tc>
        <w:tc>
          <w:tcPr>
            <w:tcW w:w="124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44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2D2D2D"/>
                <w:w w:val="96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49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343434"/>
                <w:w w:val="96"/>
                <w:sz w:val="24"/>
                <w:szCs w:val="24"/>
              </w:rPr>
              <w:t>8</w:t>
            </w:r>
          </w:p>
        </w:tc>
        <w:tc>
          <w:tcPr>
            <w:tcW w:w="1897" w:type="dxa"/>
            <w:vMerge w:val="restart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before="183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C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Командная</w:t>
            </w:r>
            <w:proofErr w:type="spellEnd"/>
          </w:p>
        </w:tc>
      </w:tr>
      <w:tr w:rsidR="0047030E" w:rsidRPr="00B437CE" w:rsidTr="0047030E">
        <w:trPr>
          <w:trHeight w:val="263"/>
        </w:trPr>
        <w:tc>
          <w:tcPr>
            <w:tcW w:w="1598" w:type="dxa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47030E" w:rsidRPr="00B437CE" w:rsidRDefault="0047030E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47030E" w:rsidRPr="00B437CE" w:rsidRDefault="0047030E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43" w:lineRule="exact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2008-2009</w:t>
            </w:r>
            <w:r w:rsidRPr="00B437CE">
              <w:rPr>
                <w:rFonts w:ascii="Times New Roman" w:hAnsi="Times New Roman" w:cs="Times New Roman"/>
                <w:color w:val="1F1F1F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437C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rr</w:t>
            </w:r>
            <w:proofErr w:type="spellEnd"/>
            <w:r w:rsidRPr="00B437C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  <w:r w:rsidRPr="00B437CE">
              <w:rPr>
                <w:rFonts w:ascii="Times New Roman" w:hAnsi="Times New Roman" w:cs="Times New Roman"/>
                <w:color w:val="1F1F1F"/>
                <w:spacing w:val="24"/>
                <w:sz w:val="24"/>
                <w:szCs w:val="24"/>
              </w:rPr>
              <w:t xml:space="preserve"> </w:t>
            </w:r>
            <w:r w:rsidRPr="00B437CE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р.</w:t>
            </w:r>
          </w:p>
        </w:tc>
        <w:tc>
          <w:tcPr>
            <w:tcW w:w="1249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43" w:lineRule="exact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383838"/>
                <w:w w:val="91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hideMark/>
          </w:tcPr>
          <w:p w:rsidR="0047030E" w:rsidRPr="00B437CE" w:rsidRDefault="0047030E">
            <w:pPr>
              <w:pStyle w:val="TableParagraph"/>
              <w:spacing w:line="243" w:lineRule="exact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CE">
              <w:rPr>
                <w:rFonts w:ascii="Times New Roman" w:hAnsi="Times New Roman" w:cs="Times New Roman"/>
                <w:color w:val="3B3B3B"/>
                <w:w w:val="85"/>
                <w:sz w:val="24"/>
                <w:szCs w:val="24"/>
              </w:rPr>
              <w:t>8</w:t>
            </w:r>
          </w:p>
        </w:tc>
        <w:tc>
          <w:tcPr>
            <w:tcW w:w="1897" w:type="dxa"/>
            <w:vMerge/>
            <w:tcBorders>
              <w:top w:val="single" w:sz="6" w:space="0" w:color="48484B"/>
              <w:left w:val="single" w:sz="6" w:space="0" w:color="48484B"/>
              <w:bottom w:val="single" w:sz="6" w:space="0" w:color="48484B"/>
              <w:right w:val="single" w:sz="6" w:space="0" w:color="48484B"/>
            </w:tcBorders>
            <w:vAlign w:val="center"/>
            <w:hideMark/>
          </w:tcPr>
          <w:p w:rsidR="0047030E" w:rsidRPr="00B437CE" w:rsidRDefault="0047030E">
            <w:pPr>
              <w:widowControl/>
              <w:autoSpaceDE/>
              <w:autoSpaceDN/>
              <w:rPr>
                <w:rFonts w:eastAsia="Cambria"/>
                <w:sz w:val="24"/>
                <w:szCs w:val="24"/>
              </w:rPr>
            </w:pPr>
          </w:p>
        </w:tc>
      </w:tr>
    </w:tbl>
    <w:p w:rsidR="00820DC1" w:rsidRPr="00B437CE" w:rsidRDefault="00820DC1" w:rsidP="00820DC1">
      <w:pPr>
        <w:pStyle w:val="a3"/>
        <w:spacing w:before="1"/>
        <w:ind w:left="304"/>
        <w:jc w:val="both"/>
        <w:rPr>
          <w:sz w:val="24"/>
          <w:szCs w:val="24"/>
        </w:rPr>
      </w:pPr>
      <w:r w:rsidRPr="00B437CE">
        <w:rPr>
          <w:color w:val="232323"/>
          <w:sz w:val="24"/>
          <w:szCs w:val="24"/>
        </w:rPr>
        <w:t>Каждая</w:t>
      </w:r>
      <w:r w:rsidRPr="00B437CE">
        <w:rPr>
          <w:color w:val="232323"/>
          <w:spacing w:val="33"/>
          <w:sz w:val="24"/>
          <w:szCs w:val="24"/>
        </w:rPr>
        <w:t xml:space="preserve"> </w:t>
      </w:r>
      <w:r w:rsidRPr="00B437CE">
        <w:rPr>
          <w:color w:val="242424"/>
          <w:sz w:val="24"/>
          <w:szCs w:val="24"/>
        </w:rPr>
        <w:t>команда</w:t>
      </w:r>
      <w:r w:rsidRPr="00B437CE">
        <w:rPr>
          <w:color w:val="242424"/>
          <w:spacing w:val="39"/>
          <w:sz w:val="24"/>
          <w:szCs w:val="24"/>
        </w:rPr>
        <w:t xml:space="preserve"> </w:t>
      </w:r>
      <w:r w:rsidRPr="00B437CE">
        <w:rPr>
          <w:color w:val="212121"/>
          <w:sz w:val="24"/>
          <w:szCs w:val="24"/>
        </w:rPr>
        <w:t>должна</w:t>
      </w:r>
      <w:r w:rsidRPr="00B437CE">
        <w:rPr>
          <w:color w:val="212121"/>
          <w:spacing w:val="34"/>
          <w:sz w:val="24"/>
          <w:szCs w:val="24"/>
        </w:rPr>
        <w:t xml:space="preserve"> </w:t>
      </w:r>
      <w:r w:rsidRPr="00B437CE">
        <w:rPr>
          <w:color w:val="232323"/>
          <w:sz w:val="24"/>
          <w:szCs w:val="24"/>
        </w:rPr>
        <w:t>принять</w:t>
      </w:r>
      <w:r w:rsidRPr="00B437CE">
        <w:rPr>
          <w:color w:val="232323"/>
          <w:spacing w:val="36"/>
          <w:sz w:val="24"/>
          <w:szCs w:val="24"/>
        </w:rPr>
        <w:t xml:space="preserve"> </w:t>
      </w:r>
      <w:r w:rsidRPr="00B437CE">
        <w:rPr>
          <w:color w:val="262626"/>
          <w:sz w:val="24"/>
          <w:szCs w:val="24"/>
        </w:rPr>
        <w:t>участие:</w:t>
      </w:r>
    </w:p>
    <w:p w:rsidR="0047030E" w:rsidRPr="00B437CE" w:rsidRDefault="00820DC1" w:rsidP="0047030E">
      <w:pPr>
        <w:pStyle w:val="a3"/>
        <w:spacing w:before="174" w:line="376" w:lineRule="auto"/>
        <w:ind w:left="300" w:right="533" w:firstLine="707"/>
        <w:jc w:val="both"/>
        <w:rPr>
          <w:sz w:val="24"/>
          <w:szCs w:val="24"/>
        </w:rPr>
      </w:pPr>
      <w:r w:rsidRPr="00B437CE">
        <w:rPr>
          <w:color w:val="424242"/>
          <w:w w:val="90"/>
          <w:sz w:val="24"/>
          <w:szCs w:val="24"/>
        </w:rPr>
        <w:t>—</w:t>
      </w:r>
      <w:r w:rsidRPr="00B437CE">
        <w:rPr>
          <w:color w:val="424242"/>
          <w:spacing w:val="1"/>
          <w:w w:val="90"/>
          <w:sz w:val="24"/>
          <w:szCs w:val="24"/>
        </w:rPr>
        <w:t xml:space="preserve"> </w:t>
      </w:r>
      <w:r w:rsidRPr="00B437CE">
        <w:rPr>
          <w:color w:val="2D2D2D"/>
          <w:sz w:val="24"/>
          <w:szCs w:val="24"/>
        </w:rPr>
        <w:t xml:space="preserve">в </w:t>
      </w:r>
      <w:r w:rsidRPr="00B437CE">
        <w:rPr>
          <w:color w:val="242424"/>
          <w:sz w:val="24"/>
          <w:szCs w:val="24"/>
        </w:rPr>
        <w:t>разделе</w:t>
      </w:r>
      <w:r w:rsidRPr="00B437CE">
        <w:rPr>
          <w:color w:val="242424"/>
          <w:spacing w:val="1"/>
          <w:sz w:val="24"/>
          <w:szCs w:val="24"/>
        </w:rPr>
        <w:t xml:space="preserve"> </w:t>
      </w:r>
      <w:r w:rsidRPr="00B437CE">
        <w:rPr>
          <w:color w:val="232323"/>
          <w:sz w:val="24"/>
          <w:szCs w:val="24"/>
        </w:rPr>
        <w:t>спортивные</w:t>
      </w:r>
      <w:r w:rsidRPr="00B437CE">
        <w:rPr>
          <w:color w:val="232323"/>
          <w:spacing w:val="1"/>
          <w:sz w:val="24"/>
          <w:szCs w:val="24"/>
        </w:rPr>
        <w:t xml:space="preserve"> </w:t>
      </w:r>
      <w:r w:rsidRPr="00B437CE">
        <w:rPr>
          <w:color w:val="242424"/>
          <w:sz w:val="24"/>
          <w:szCs w:val="24"/>
        </w:rPr>
        <w:t>виды</w:t>
      </w:r>
      <w:r w:rsidRPr="00B437CE">
        <w:rPr>
          <w:color w:val="242424"/>
          <w:spacing w:val="1"/>
          <w:sz w:val="24"/>
          <w:szCs w:val="24"/>
        </w:rPr>
        <w:t xml:space="preserve"> </w:t>
      </w:r>
      <w:r w:rsidRPr="00B437CE">
        <w:rPr>
          <w:color w:val="212121"/>
          <w:sz w:val="24"/>
          <w:szCs w:val="24"/>
        </w:rPr>
        <w:t>программы</w:t>
      </w:r>
      <w:r w:rsidRPr="00B437CE">
        <w:rPr>
          <w:color w:val="212121"/>
          <w:spacing w:val="1"/>
          <w:sz w:val="24"/>
          <w:szCs w:val="24"/>
        </w:rPr>
        <w:t xml:space="preserve"> </w:t>
      </w:r>
      <w:r w:rsidRPr="00B437CE">
        <w:rPr>
          <w:color w:val="2B2B2B"/>
          <w:sz w:val="24"/>
          <w:szCs w:val="24"/>
        </w:rPr>
        <w:t xml:space="preserve">не </w:t>
      </w:r>
      <w:r w:rsidRPr="00B437CE">
        <w:rPr>
          <w:color w:val="2D2D2D"/>
          <w:sz w:val="24"/>
          <w:szCs w:val="24"/>
        </w:rPr>
        <w:t xml:space="preserve">менее </w:t>
      </w:r>
      <w:r w:rsidRPr="00B437CE">
        <w:rPr>
          <w:color w:val="2F2F2F"/>
          <w:sz w:val="24"/>
          <w:szCs w:val="24"/>
        </w:rPr>
        <w:t xml:space="preserve">чем </w:t>
      </w:r>
      <w:r w:rsidRPr="00B437CE">
        <w:rPr>
          <w:color w:val="333333"/>
          <w:sz w:val="24"/>
          <w:szCs w:val="24"/>
        </w:rPr>
        <w:t xml:space="preserve">в </w:t>
      </w:r>
      <w:r w:rsidRPr="00B437CE">
        <w:rPr>
          <w:color w:val="2D2D2D"/>
          <w:sz w:val="24"/>
          <w:szCs w:val="24"/>
        </w:rPr>
        <w:t xml:space="preserve">4-х </w:t>
      </w:r>
      <w:r w:rsidRPr="00B437CE">
        <w:rPr>
          <w:color w:val="282828"/>
          <w:sz w:val="24"/>
          <w:szCs w:val="24"/>
        </w:rPr>
        <w:t>видах</w:t>
      </w:r>
      <w:r w:rsidRPr="00B437CE">
        <w:rPr>
          <w:color w:val="282828"/>
          <w:spacing w:val="1"/>
          <w:sz w:val="24"/>
          <w:szCs w:val="24"/>
        </w:rPr>
        <w:t xml:space="preserve"> </w:t>
      </w:r>
      <w:r w:rsidRPr="00B437CE">
        <w:rPr>
          <w:color w:val="1C1C1C"/>
          <w:sz w:val="24"/>
          <w:szCs w:val="24"/>
        </w:rPr>
        <w:t>спортивной</w:t>
      </w:r>
      <w:r w:rsidRPr="00B437CE">
        <w:rPr>
          <w:color w:val="1C1C1C"/>
          <w:spacing w:val="1"/>
          <w:sz w:val="24"/>
          <w:szCs w:val="24"/>
        </w:rPr>
        <w:t xml:space="preserve"> </w:t>
      </w:r>
      <w:r w:rsidRPr="00B437CE">
        <w:rPr>
          <w:color w:val="232323"/>
          <w:sz w:val="24"/>
          <w:szCs w:val="24"/>
        </w:rPr>
        <w:t xml:space="preserve">программы </w:t>
      </w:r>
      <w:r w:rsidRPr="00B437CE">
        <w:rPr>
          <w:color w:val="262626"/>
          <w:sz w:val="24"/>
          <w:szCs w:val="24"/>
        </w:rPr>
        <w:t xml:space="preserve">для </w:t>
      </w:r>
      <w:r w:rsidRPr="00B437CE">
        <w:rPr>
          <w:color w:val="181818"/>
          <w:sz w:val="24"/>
          <w:szCs w:val="24"/>
        </w:rPr>
        <w:t xml:space="preserve">юношей </w:t>
      </w:r>
      <w:r w:rsidRPr="00B437CE">
        <w:rPr>
          <w:color w:val="2A2A2A"/>
          <w:sz w:val="24"/>
          <w:szCs w:val="24"/>
        </w:rPr>
        <w:t xml:space="preserve">и </w:t>
      </w:r>
      <w:r w:rsidRPr="00B437CE">
        <w:rPr>
          <w:color w:val="282828"/>
          <w:sz w:val="24"/>
          <w:szCs w:val="24"/>
        </w:rPr>
        <w:t xml:space="preserve">4-х </w:t>
      </w:r>
      <w:r w:rsidRPr="00B437CE">
        <w:rPr>
          <w:color w:val="2B2B2B"/>
          <w:sz w:val="24"/>
          <w:szCs w:val="24"/>
        </w:rPr>
        <w:t xml:space="preserve">видах </w:t>
      </w:r>
      <w:r w:rsidRPr="00B437CE">
        <w:rPr>
          <w:color w:val="212121"/>
          <w:sz w:val="24"/>
          <w:szCs w:val="24"/>
        </w:rPr>
        <w:t>спортивной</w:t>
      </w:r>
      <w:r w:rsidRPr="00B437CE">
        <w:rPr>
          <w:color w:val="212121"/>
          <w:spacing w:val="1"/>
          <w:sz w:val="24"/>
          <w:szCs w:val="24"/>
        </w:rPr>
        <w:t xml:space="preserve"> </w:t>
      </w:r>
      <w:r w:rsidRPr="00B437CE">
        <w:rPr>
          <w:color w:val="1F1F1F"/>
          <w:sz w:val="24"/>
          <w:szCs w:val="24"/>
        </w:rPr>
        <w:t xml:space="preserve">программы </w:t>
      </w:r>
      <w:r w:rsidRPr="00B437CE">
        <w:rPr>
          <w:color w:val="242424"/>
          <w:sz w:val="24"/>
          <w:szCs w:val="24"/>
        </w:rPr>
        <w:t>для</w:t>
      </w:r>
      <w:r w:rsidRPr="00B437CE">
        <w:rPr>
          <w:color w:val="242424"/>
          <w:spacing w:val="1"/>
          <w:sz w:val="24"/>
          <w:szCs w:val="24"/>
        </w:rPr>
        <w:t xml:space="preserve"> </w:t>
      </w:r>
      <w:r w:rsidRPr="00B437CE">
        <w:rPr>
          <w:color w:val="1F1F1F"/>
          <w:sz w:val="24"/>
          <w:szCs w:val="24"/>
        </w:rPr>
        <w:t>девушек.</w:t>
      </w:r>
      <w:r w:rsidRPr="00B437CE">
        <w:rPr>
          <w:color w:val="1F1F1F"/>
          <w:spacing w:val="1"/>
          <w:sz w:val="24"/>
          <w:szCs w:val="24"/>
        </w:rPr>
        <w:t xml:space="preserve"> </w:t>
      </w:r>
      <w:r w:rsidRPr="00B437CE">
        <w:rPr>
          <w:color w:val="282828"/>
          <w:sz w:val="24"/>
          <w:szCs w:val="24"/>
        </w:rPr>
        <w:t>Участие</w:t>
      </w:r>
      <w:r w:rsidRPr="00B437CE">
        <w:rPr>
          <w:color w:val="282828"/>
          <w:spacing w:val="1"/>
          <w:sz w:val="24"/>
          <w:szCs w:val="24"/>
        </w:rPr>
        <w:t xml:space="preserve"> </w:t>
      </w:r>
      <w:r w:rsidRPr="00B437CE">
        <w:rPr>
          <w:color w:val="232323"/>
          <w:sz w:val="24"/>
          <w:szCs w:val="24"/>
        </w:rPr>
        <w:t>команд</w:t>
      </w:r>
      <w:r w:rsidRPr="00B437CE">
        <w:rPr>
          <w:color w:val="232323"/>
          <w:spacing w:val="1"/>
          <w:sz w:val="24"/>
          <w:szCs w:val="24"/>
        </w:rPr>
        <w:t xml:space="preserve"> </w:t>
      </w:r>
      <w:r w:rsidRPr="00B437CE">
        <w:rPr>
          <w:color w:val="2F2F2F"/>
          <w:sz w:val="24"/>
          <w:szCs w:val="24"/>
        </w:rPr>
        <w:t xml:space="preserve">в </w:t>
      </w:r>
      <w:r w:rsidRPr="00B437CE">
        <w:rPr>
          <w:color w:val="1C1C1C"/>
          <w:sz w:val="24"/>
          <w:szCs w:val="24"/>
        </w:rPr>
        <w:t>спортивном</w:t>
      </w:r>
      <w:r w:rsidRPr="00B437CE">
        <w:rPr>
          <w:color w:val="1C1C1C"/>
          <w:spacing w:val="1"/>
          <w:sz w:val="24"/>
          <w:szCs w:val="24"/>
        </w:rPr>
        <w:t xml:space="preserve"> </w:t>
      </w:r>
      <w:r w:rsidRPr="00B437CE">
        <w:rPr>
          <w:color w:val="212121"/>
          <w:sz w:val="24"/>
          <w:szCs w:val="24"/>
        </w:rPr>
        <w:t xml:space="preserve">виде </w:t>
      </w:r>
      <w:r w:rsidRPr="00B437CE">
        <w:rPr>
          <w:color w:val="232323"/>
          <w:sz w:val="24"/>
          <w:szCs w:val="24"/>
        </w:rPr>
        <w:t>программы</w:t>
      </w:r>
      <w:r w:rsidRPr="00B437CE">
        <w:rPr>
          <w:color w:val="232323"/>
          <w:spacing w:val="1"/>
          <w:sz w:val="24"/>
          <w:szCs w:val="24"/>
        </w:rPr>
        <w:t xml:space="preserve"> </w:t>
      </w:r>
      <w:r w:rsidRPr="00B437CE">
        <w:rPr>
          <w:color w:val="262626"/>
          <w:sz w:val="24"/>
          <w:szCs w:val="24"/>
        </w:rPr>
        <w:t>«легкая</w:t>
      </w:r>
      <w:r w:rsidRPr="00B437CE">
        <w:rPr>
          <w:color w:val="262626"/>
          <w:spacing w:val="1"/>
          <w:sz w:val="24"/>
          <w:szCs w:val="24"/>
        </w:rPr>
        <w:t xml:space="preserve"> </w:t>
      </w:r>
      <w:r w:rsidRPr="00B437CE">
        <w:rPr>
          <w:color w:val="1D1D1D"/>
          <w:sz w:val="24"/>
          <w:szCs w:val="24"/>
        </w:rPr>
        <w:t>атлетика»</w:t>
      </w:r>
      <w:r w:rsidR="0047030E" w:rsidRPr="00B437CE">
        <w:rPr>
          <w:color w:val="1D1D1D"/>
          <w:sz w:val="24"/>
          <w:szCs w:val="24"/>
        </w:rPr>
        <w:t xml:space="preserve"> </w:t>
      </w:r>
      <w:r w:rsidR="0047030E" w:rsidRPr="00B437CE">
        <w:rPr>
          <w:color w:val="1F1F1F"/>
          <w:sz w:val="24"/>
          <w:szCs w:val="24"/>
        </w:rPr>
        <w:t>является</w:t>
      </w:r>
      <w:r w:rsidR="0047030E" w:rsidRPr="00B437CE">
        <w:rPr>
          <w:color w:val="1F1F1F"/>
          <w:spacing w:val="48"/>
          <w:sz w:val="24"/>
          <w:szCs w:val="24"/>
        </w:rPr>
        <w:t xml:space="preserve"> </w:t>
      </w:r>
      <w:proofErr w:type="spellStart"/>
      <w:proofErr w:type="gramStart"/>
      <w:r w:rsidR="0047030E" w:rsidRPr="00B437CE">
        <w:rPr>
          <w:color w:val="262626"/>
          <w:sz w:val="24"/>
          <w:szCs w:val="24"/>
        </w:rPr>
        <w:t>обязател</w:t>
      </w:r>
      <w:proofErr w:type="spellEnd"/>
      <w:r w:rsidR="0047030E" w:rsidRPr="00B437CE">
        <w:rPr>
          <w:color w:val="262626"/>
          <w:spacing w:val="-17"/>
          <w:sz w:val="24"/>
          <w:szCs w:val="24"/>
        </w:rPr>
        <w:t xml:space="preserve"> </w:t>
      </w:r>
      <w:proofErr w:type="spellStart"/>
      <w:r w:rsidR="0047030E" w:rsidRPr="00B437CE">
        <w:rPr>
          <w:color w:val="282828"/>
          <w:sz w:val="24"/>
          <w:szCs w:val="24"/>
        </w:rPr>
        <w:t>ьным</w:t>
      </w:r>
      <w:proofErr w:type="spellEnd"/>
      <w:proofErr w:type="gramEnd"/>
      <w:r w:rsidR="0047030E" w:rsidRPr="00B437CE">
        <w:rPr>
          <w:color w:val="282828"/>
          <w:sz w:val="24"/>
          <w:szCs w:val="24"/>
        </w:rPr>
        <w:t>;</w:t>
      </w:r>
    </w:p>
    <w:p w:rsidR="00820DC1" w:rsidRPr="00B437CE" w:rsidRDefault="00820DC1" w:rsidP="0047030E">
      <w:pPr>
        <w:ind w:left="2487" w:right="2469"/>
        <w:rPr>
          <w:color w:val="1D1D1D"/>
          <w:sz w:val="24"/>
          <w:szCs w:val="24"/>
        </w:rPr>
      </w:pPr>
    </w:p>
    <w:p w:rsidR="00820DC1" w:rsidRPr="00B437CE" w:rsidRDefault="00820DC1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820DC1" w:rsidRPr="00B437CE" w:rsidRDefault="00820DC1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820DC1" w:rsidRPr="00B437CE" w:rsidRDefault="00820DC1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820DC1" w:rsidRPr="00B437CE" w:rsidRDefault="00820DC1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47030E" w:rsidRPr="00B437CE" w:rsidRDefault="0047030E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47030E" w:rsidRPr="00B437CE" w:rsidRDefault="0047030E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47030E" w:rsidRPr="00B437CE" w:rsidRDefault="0047030E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47030E" w:rsidRPr="00B437CE" w:rsidRDefault="0047030E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47030E" w:rsidRDefault="0047030E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47030E" w:rsidRDefault="0047030E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47030E" w:rsidRDefault="0047030E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47030E" w:rsidRDefault="0047030E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47030E" w:rsidRDefault="0047030E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820DC1" w:rsidRPr="00820DC1" w:rsidRDefault="00820DC1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47030E" w:rsidRDefault="0047030E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47030E" w:rsidRDefault="0047030E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47030E" w:rsidRDefault="0047030E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47030E" w:rsidRPr="00820DC1" w:rsidRDefault="0047030E" w:rsidP="00820DC1">
      <w:pPr>
        <w:ind w:left="2487" w:right="2469"/>
        <w:jc w:val="center"/>
        <w:rPr>
          <w:color w:val="242424"/>
          <w:w w:val="105"/>
          <w:sz w:val="24"/>
          <w:szCs w:val="24"/>
        </w:rPr>
      </w:pPr>
    </w:p>
    <w:p w:rsidR="00820DC1" w:rsidRPr="0047030E" w:rsidRDefault="00820DC1" w:rsidP="00820DC1">
      <w:pPr>
        <w:ind w:left="2414" w:right="23"/>
        <w:jc w:val="center"/>
        <w:rPr>
          <w:b/>
        </w:rPr>
      </w:pPr>
      <w:r w:rsidRPr="0047030E">
        <w:rPr>
          <w:b/>
          <w:color w:val="232323"/>
          <w:w w:val="105"/>
        </w:rPr>
        <w:t>Отчет</w:t>
      </w:r>
      <w:r w:rsidRPr="0047030E">
        <w:rPr>
          <w:b/>
          <w:color w:val="232323"/>
          <w:spacing w:val="20"/>
          <w:w w:val="105"/>
        </w:rPr>
        <w:t xml:space="preserve"> </w:t>
      </w:r>
      <w:r w:rsidRPr="0047030E">
        <w:rPr>
          <w:b/>
          <w:color w:val="242424"/>
          <w:w w:val="105"/>
        </w:rPr>
        <w:t>о</w:t>
      </w:r>
      <w:r w:rsidRPr="0047030E">
        <w:rPr>
          <w:b/>
          <w:color w:val="242424"/>
          <w:spacing w:val="12"/>
          <w:w w:val="105"/>
        </w:rPr>
        <w:t xml:space="preserve"> </w:t>
      </w:r>
      <w:r w:rsidRPr="0047030E">
        <w:rPr>
          <w:b/>
          <w:color w:val="212121"/>
          <w:w w:val="105"/>
        </w:rPr>
        <w:t>проведении</w:t>
      </w:r>
      <w:r w:rsidRPr="0047030E">
        <w:rPr>
          <w:b/>
          <w:color w:val="212121"/>
          <w:spacing w:val="32"/>
          <w:w w:val="105"/>
        </w:rPr>
        <w:t xml:space="preserve"> </w:t>
      </w:r>
      <w:r w:rsidRPr="0047030E">
        <w:rPr>
          <w:b/>
          <w:color w:val="343434"/>
          <w:w w:val="105"/>
        </w:rPr>
        <w:t>школьного</w:t>
      </w:r>
      <w:r w:rsidRPr="0047030E">
        <w:rPr>
          <w:b/>
          <w:color w:val="343434"/>
          <w:spacing w:val="40"/>
          <w:w w:val="105"/>
        </w:rPr>
        <w:t xml:space="preserve"> </w:t>
      </w:r>
      <w:r w:rsidRPr="0047030E">
        <w:rPr>
          <w:b/>
          <w:color w:val="343434"/>
          <w:w w:val="105"/>
        </w:rPr>
        <w:t>этапа</w:t>
      </w:r>
    </w:p>
    <w:p w:rsidR="00820DC1" w:rsidRPr="0047030E" w:rsidRDefault="00820DC1" w:rsidP="00820DC1">
      <w:pPr>
        <w:spacing w:before="11"/>
        <w:ind w:left="2416" w:right="23"/>
        <w:jc w:val="center"/>
        <w:rPr>
          <w:b/>
        </w:rPr>
      </w:pPr>
      <w:r w:rsidRPr="0047030E">
        <w:rPr>
          <w:b/>
          <w:color w:val="212121"/>
          <w:spacing w:val="-1"/>
          <w:w w:val="110"/>
        </w:rPr>
        <w:t>Всероссийских игр школьных спортивных</w:t>
      </w:r>
      <w:r w:rsidRPr="0047030E">
        <w:rPr>
          <w:b/>
          <w:color w:val="212121"/>
          <w:spacing w:val="-12"/>
          <w:w w:val="110"/>
        </w:rPr>
        <w:t xml:space="preserve"> </w:t>
      </w:r>
      <w:r w:rsidRPr="0047030E">
        <w:rPr>
          <w:b/>
          <w:color w:val="2F2F2F"/>
          <w:spacing w:val="-1"/>
          <w:w w:val="110"/>
        </w:rPr>
        <w:t>клубов</w:t>
      </w:r>
    </w:p>
    <w:p w:rsidR="00820DC1" w:rsidRDefault="00820DC1" w:rsidP="00820DC1">
      <w:pPr>
        <w:pStyle w:val="a3"/>
        <w:rPr>
          <w:sz w:val="24"/>
        </w:rPr>
      </w:pPr>
    </w:p>
    <w:p w:rsidR="00820DC1" w:rsidRPr="00820DC1" w:rsidRDefault="00820DC1" w:rsidP="00820DC1">
      <w:pPr>
        <w:pStyle w:val="a3"/>
        <w:jc w:val="center"/>
        <w:rPr>
          <w:b/>
          <w:sz w:val="24"/>
        </w:rPr>
      </w:pPr>
      <w:r w:rsidRPr="00820DC1">
        <w:rPr>
          <w:b/>
          <w:sz w:val="24"/>
        </w:rPr>
        <w:t xml:space="preserve">ГБОУ СОШ «ОЦ» имени Героя Советского Союза </w:t>
      </w:r>
      <w:proofErr w:type="spellStart"/>
      <w:r w:rsidRPr="00820DC1">
        <w:rPr>
          <w:b/>
          <w:sz w:val="24"/>
        </w:rPr>
        <w:t>Дюдюкина</w:t>
      </w:r>
      <w:proofErr w:type="spellEnd"/>
      <w:r w:rsidRPr="00820DC1">
        <w:rPr>
          <w:b/>
          <w:sz w:val="24"/>
        </w:rPr>
        <w:t xml:space="preserve"> Г.К. с</w:t>
      </w:r>
      <w:proofErr w:type="gramStart"/>
      <w:r w:rsidRPr="00820DC1">
        <w:rPr>
          <w:b/>
          <w:sz w:val="24"/>
        </w:rPr>
        <w:t>.С</w:t>
      </w:r>
      <w:proofErr w:type="gramEnd"/>
      <w:r w:rsidRPr="00820DC1">
        <w:rPr>
          <w:b/>
          <w:sz w:val="24"/>
        </w:rPr>
        <w:t xml:space="preserve">тарое </w:t>
      </w:r>
      <w:proofErr w:type="spellStart"/>
      <w:r w:rsidRPr="00820DC1">
        <w:rPr>
          <w:b/>
          <w:sz w:val="24"/>
        </w:rPr>
        <w:t>Эштебенькино</w:t>
      </w:r>
      <w:proofErr w:type="spellEnd"/>
    </w:p>
    <w:p w:rsidR="00820DC1" w:rsidRDefault="00820DC1" w:rsidP="00820DC1">
      <w:pPr>
        <w:pStyle w:val="a3"/>
        <w:rPr>
          <w:sz w:val="20"/>
        </w:rPr>
      </w:pPr>
    </w:p>
    <w:p w:rsidR="00820DC1" w:rsidRDefault="00820DC1" w:rsidP="00820DC1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57575B"/>
          <w:left w:val="single" w:sz="6" w:space="0" w:color="57575B"/>
          <w:bottom w:val="single" w:sz="6" w:space="0" w:color="57575B"/>
          <w:right w:val="single" w:sz="6" w:space="0" w:color="57575B"/>
          <w:insideH w:val="single" w:sz="6" w:space="0" w:color="57575B"/>
          <w:insideV w:val="single" w:sz="6" w:space="0" w:color="57575B"/>
        </w:tblBorders>
        <w:tblLayout w:type="fixed"/>
        <w:tblLook w:val="01E0"/>
      </w:tblPr>
      <w:tblGrid>
        <w:gridCol w:w="533"/>
        <w:gridCol w:w="5251"/>
        <w:gridCol w:w="3801"/>
      </w:tblGrid>
      <w:tr w:rsidR="00820DC1" w:rsidTr="00820DC1">
        <w:trPr>
          <w:trHeight w:val="273"/>
        </w:trPr>
        <w:tc>
          <w:tcPr>
            <w:tcW w:w="533" w:type="dxa"/>
            <w:tcBorders>
              <w:top w:val="single" w:sz="6" w:space="0" w:color="57575B"/>
              <w:left w:val="single" w:sz="6" w:space="0" w:color="57575B"/>
              <w:bottom w:val="single" w:sz="6" w:space="0" w:color="57575B"/>
              <w:right w:val="single" w:sz="6" w:space="0" w:color="57575B"/>
            </w:tcBorders>
          </w:tcPr>
          <w:p w:rsidR="00820DC1" w:rsidRPr="00820DC1" w:rsidRDefault="00820DC1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5251" w:type="dxa"/>
            <w:tcBorders>
              <w:top w:val="single" w:sz="6" w:space="0" w:color="57575B"/>
              <w:left w:val="single" w:sz="6" w:space="0" w:color="57575B"/>
              <w:bottom w:val="single" w:sz="6" w:space="0" w:color="57575B"/>
              <w:right w:val="single" w:sz="6" w:space="0" w:color="57575B"/>
            </w:tcBorders>
            <w:hideMark/>
          </w:tcPr>
          <w:p w:rsidR="00820DC1" w:rsidRDefault="00820DC1">
            <w:pPr>
              <w:pStyle w:val="TableParagraph"/>
              <w:spacing w:before="5" w:line="247" w:lineRule="exact"/>
              <w:ind w:lef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1D1D1D"/>
              </w:rPr>
              <w:t>Сроки</w:t>
            </w:r>
            <w:proofErr w:type="spellEnd"/>
            <w:r>
              <w:rPr>
                <w:rFonts w:ascii="Times New Roman" w:hAnsi="Times New Roman"/>
                <w:color w:val="1D1D1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424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242424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B2B2B"/>
              </w:rPr>
              <w:t>школьного</w:t>
            </w:r>
            <w:proofErr w:type="spellEnd"/>
            <w:r>
              <w:rPr>
                <w:rFonts w:ascii="Times New Roman" w:hAnsi="Times New Roman"/>
                <w:color w:val="2B2B2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C1C1C"/>
              </w:rPr>
              <w:t>этапа</w:t>
            </w:r>
            <w:proofErr w:type="spellEnd"/>
          </w:p>
        </w:tc>
        <w:tc>
          <w:tcPr>
            <w:tcW w:w="3801" w:type="dxa"/>
            <w:tcBorders>
              <w:top w:val="single" w:sz="6" w:space="0" w:color="57575B"/>
              <w:left w:val="single" w:sz="6" w:space="0" w:color="57575B"/>
              <w:bottom w:val="single" w:sz="6" w:space="0" w:color="57575B"/>
              <w:right w:val="single" w:sz="6" w:space="0" w:color="57575B"/>
            </w:tcBorders>
          </w:tcPr>
          <w:p w:rsidR="00820DC1" w:rsidRPr="00820DC1" w:rsidRDefault="00820DC1">
            <w:pPr>
              <w:pStyle w:val="TableParagraph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20 12 .2022</w:t>
            </w:r>
          </w:p>
        </w:tc>
      </w:tr>
      <w:tr w:rsidR="00820DC1" w:rsidTr="00820DC1">
        <w:trPr>
          <w:trHeight w:val="498"/>
        </w:trPr>
        <w:tc>
          <w:tcPr>
            <w:tcW w:w="533" w:type="dxa"/>
            <w:tcBorders>
              <w:top w:val="single" w:sz="6" w:space="0" w:color="57575B"/>
              <w:left w:val="single" w:sz="6" w:space="0" w:color="57575B"/>
              <w:bottom w:val="single" w:sz="6" w:space="0" w:color="57575B"/>
              <w:right w:val="single" w:sz="6" w:space="0" w:color="57575B"/>
            </w:tcBorders>
          </w:tcPr>
          <w:p w:rsidR="00820DC1" w:rsidRDefault="00820DC1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:rsidR="00820DC1" w:rsidRDefault="00820DC1">
            <w:pPr>
              <w:pStyle w:val="TableParagraph"/>
              <w:spacing w:line="148" w:lineRule="exact"/>
              <w:ind w:left="232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  <w:lang w:val="ru-RU" w:eastAsia="ru-RU"/>
              </w:rPr>
              <w:drawing>
                <wp:inline distT="0" distB="0" distL="0" distR="0">
                  <wp:extent cx="57150" cy="95250"/>
                  <wp:effectExtent l="19050" t="0" r="0" b="0"/>
                  <wp:docPr id="28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6" w:space="0" w:color="57575B"/>
              <w:left w:val="single" w:sz="6" w:space="0" w:color="57575B"/>
              <w:bottom w:val="single" w:sz="6" w:space="0" w:color="57575B"/>
              <w:right w:val="single" w:sz="6" w:space="0" w:color="57575B"/>
            </w:tcBorders>
            <w:hideMark/>
          </w:tcPr>
          <w:p w:rsidR="00820DC1" w:rsidRPr="00820DC1" w:rsidRDefault="00820DC1">
            <w:pPr>
              <w:pStyle w:val="TableParagraph"/>
              <w:spacing w:line="230" w:lineRule="exact"/>
              <w:ind w:left="127"/>
              <w:rPr>
                <w:rFonts w:ascii="Times New Roman" w:hAnsi="Times New Roman"/>
                <w:lang w:val="ru-RU"/>
              </w:rPr>
            </w:pPr>
            <w:r w:rsidRPr="00820DC1">
              <w:rPr>
                <w:rFonts w:ascii="Times New Roman" w:hAnsi="Times New Roman"/>
                <w:color w:val="282828"/>
                <w:spacing w:val="-1"/>
                <w:lang w:val="ru-RU"/>
              </w:rPr>
              <w:t>Количество</w:t>
            </w:r>
            <w:r w:rsidRPr="00820DC1">
              <w:rPr>
                <w:rFonts w:ascii="Times New Roman" w:hAnsi="Times New Roman"/>
                <w:color w:val="282828"/>
                <w:spacing w:val="7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42424"/>
                <w:lang w:val="ru-RU"/>
              </w:rPr>
              <w:t>классов,</w:t>
            </w:r>
            <w:r w:rsidRPr="00820DC1">
              <w:rPr>
                <w:rFonts w:ascii="Times New Roman" w:hAnsi="Times New Roman"/>
                <w:color w:val="242424"/>
                <w:spacing w:val="-1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32323"/>
                <w:lang w:val="ru-RU"/>
              </w:rPr>
              <w:t xml:space="preserve">принявших </w:t>
            </w:r>
            <w:r w:rsidRPr="00820DC1">
              <w:rPr>
                <w:rFonts w:ascii="Times New Roman" w:hAnsi="Times New Roman"/>
                <w:color w:val="1F1F1F"/>
                <w:lang w:val="ru-RU"/>
              </w:rPr>
              <w:t>участие</w:t>
            </w:r>
            <w:r w:rsidRPr="00820DC1">
              <w:rPr>
                <w:rFonts w:ascii="Times New Roman" w:hAnsi="Times New Roman"/>
                <w:color w:val="1F1F1F"/>
                <w:spacing w:val="-5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F2F2F"/>
                <w:lang w:val="ru-RU"/>
              </w:rPr>
              <w:t>в</w:t>
            </w:r>
            <w:r w:rsidRPr="00820DC1">
              <w:rPr>
                <w:rFonts w:ascii="Times New Roman" w:hAnsi="Times New Roman"/>
                <w:color w:val="2F2F2F"/>
                <w:spacing w:val="-8"/>
                <w:lang w:val="ru-RU"/>
              </w:rPr>
              <w:t xml:space="preserve"> </w:t>
            </w:r>
            <w:proofErr w:type="gramStart"/>
            <w:r w:rsidRPr="00820DC1">
              <w:rPr>
                <w:rFonts w:ascii="Times New Roman" w:hAnsi="Times New Roman"/>
                <w:color w:val="232323"/>
                <w:lang w:val="ru-RU"/>
              </w:rPr>
              <w:t>школьном</w:t>
            </w:r>
            <w:proofErr w:type="gramEnd"/>
          </w:p>
          <w:p w:rsidR="00820DC1" w:rsidRDefault="00820DC1">
            <w:pPr>
              <w:pStyle w:val="TableParagraph"/>
              <w:spacing w:before="6" w:line="243" w:lineRule="exact"/>
              <w:ind w:left="12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232323"/>
              </w:rPr>
              <w:t>этапе</w:t>
            </w:r>
            <w:proofErr w:type="spellEnd"/>
            <w:r>
              <w:rPr>
                <w:rFonts w:ascii="Times New Roman" w:hAnsi="Times New Roman"/>
                <w:color w:val="232323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C1C1C"/>
              </w:rPr>
              <w:t>игр</w:t>
            </w:r>
            <w:proofErr w:type="spellEnd"/>
            <w:r>
              <w:rPr>
                <w:rFonts w:ascii="Times New Roman" w:hAnsi="Times New Roman"/>
                <w:color w:val="1C1C1C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1F1F1F"/>
              </w:rPr>
              <w:t>ШСК</w:t>
            </w:r>
          </w:p>
        </w:tc>
        <w:tc>
          <w:tcPr>
            <w:tcW w:w="3801" w:type="dxa"/>
            <w:tcBorders>
              <w:top w:val="single" w:sz="6" w:space="0" w:color="57575B"/>
              <w:left w:val="single" w:sz="6" w:space="0" w:color="57575B"/>
              <w:bottom w:val="single" w:sz="6" w:space="0" w:color="57575B"/>
              <w:right w:val="single" w:sz="6" w:space="0" w:color="57575B"/>
            </w:tcBorders>
          </w:tcPr>
          <w:p w:rsidR="00820DC1" w:rsidRPr="00820DC1" w:rsidRDefault="00820DC1">
            <w:pPr>
              <w:pStyle w:val="TableParagraph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5</w:t>
            </w:r>
          </w:p>
        </w:tc>
      </w:tr>
      <w:tr w:rsidR="00820DC1" w:rsidTr="00820DC1">
        <w:trPr>
          <w:trHeight w:val="498"/>
        </w:trPr>
        <w:tc>
          <w:tcPr>
            <w:tcW w:w="533" w:type="dxa"/>
            <w:tcBorders>
              <w:top w:val="single" w:sz="6" w:space="0" w:color="57575B"/>
              <w:left w:val="single" w:sz="6" w:space="0" w:color="57575B"/>
              <w:bottom w:val="single" w:sz="6" w:space="0" w:color="57575B"/>
              <w:right w:val="single" w:sz="6" w:space="0" w:color="57575B"/>
            </w:tcBorders>
          </w:tcPr>
          <w:p w:rsidR="00820DC1" w:rsidRDefault="00820DC1"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 w:rsidR="00820DC1" w:rsidRDefault="00820DC1">
            <w:pPr>
              <w:pStyle w:val="TableParagraph"/>
              <w:spacing w:line="153" w:lineRule="exact"/>
              <w:ind w:left="23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47625" cy="95250"/>
                  <wp:effectExtent l="19050" t="0" r="9525" b="0"/>
                  <wp:docPr id="2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6" w:space="0" w:color="57575B"/>
              <w:left w:val="single" w:sz="6" w:space="0" w:color="57575B"/>
              <w:bottom w:val="single" w:sz="6" w:space="0" w:color="57575B"/>
              <w:right w:val="single" w:sz="6" w:space="0" w:color="57575B"/>
            </w:tcBorders>
            <w:hideMark/>
          </w:tcPr>
          <w:p w:rsidR="00820DC1" w:rsidRPr="00820DC1" w:rsidRDefault="00820DC1">
            <w:pPr>
              <w:pStyle w:val="TableParagraph"/>
              <w:spacing w:line="225" w:lineRule="exact"/>
              <w:ind w:left="132"/>
              <w:rPr>
                <w:rFonts w:ascii="Times New Roman" w:hAnsi="Times New Roman"/>
                <w:lang w:val="ru-RU"/>
              </w:rPr>
            </w:pPr>
            <w:r w:rsidRPr="00820DC1">
              <w:rPr>
                <w:rFonts w:ascii="Times New Roman" w:hAnsi="Times New Roman"/>
                <w:color w:val="232323"/>
                <w:lang w:val="ru-RU"/>
              </w:rPr>
              <w:t>Количество</w:t>
            </w:r>
            <w:r w:rsidRPr="00820DC1">
              <w:rPr>
                <w:rFonts w:ascii="Times New Roman" w:hAnsi="Times New Roman"/>
                <w:color w:val="232323"/>
                <w:spacing w:val="60"/>
                <w:lang w:val="ru-RU"/>
              </w:rPr>
              <w:t xml:space="preserve"> </w:t>
            </w:r>
            <w:proofErr w:type="gramStart"/>
            <w:r w:rsidRPr="00820DC1">
              <w:rPr>
                <w:rFonts w:ascii="Times New Roman" w:hAnsi="Times New Roman"/>
                <w:color w:val="212121"/>
                <w:lang w:val="ru-RU"/>
              </w:rPr>
              <w:t>обучающихся</w:t>
            </w:r>
            <w:proofErr w:type="gramEnd"/>
            <w:r w:rsidRPr="00820DC1">
              <w:rPr>
                <w:rFonts w:ascii="Times New Roman" w:hAnsi="Times New Roman"/>
                <w:color w:val="212121"/>
                <w:lang w:val="ru-RU"/>
              </w:rPr>
              <w:t xml:space="preserve">,  </w:t>
            </w:r>
            <w:r w:rsidRPr="00820DC1">
              <w:rPr>
                <w:rFonts w:ascii="Times New Roman" w:hAnsi="Times New Roman"/>
                <w:color w:val="212121"/>
                <w:spacing w:val="2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1F1F1F"/>
                <w:lang w:val="ru-RU"/>
              </w:rPr>
              <w:t>принявших</w:t>
            </w:r>
            <w:r w:rsidRPr="00820DC1">
              <w:rPr>
                <w:rFonts w:ascii="Times New Roman" w:hAnsi="Times New Roman"/>
                <w:color w:val="1F1F1F"/>
                <w:spacing w:val="106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A2A2A"/>
                <w:lang w:val="ru-RU"/>
              </w:rPr>
              <w:t>участие</w:t>
            </w:r>
            <w:r w:rsidRPr="00820DC1">
              <w:rPr>
                <w:rFonts w:ascii="Times New Roman" w:hAnsi="Times New Roman"/>
                <w:color w:val="2A2A2A"/>
                <w:spacing w:val="109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363636"/>
                <w:lang w:val="ru-RU"/>
              </w:rPr>
              <w:t>в</w:t>
            </w:r>
          </w:p>
          <w:p w:rsidR="00820DC1" w:rsidRPr="00820DC1" w:rsidRDefault="00820DC1">
            <w:pPr>
              <w:pStyle w:val="TableParagraph"/>
              <w:spacing w:before="11" w:line="243" w:lineRule="exact"/>
              <w:ind w:left="131"/>
              <w:rPr>
                <w:rFonts w:ascii="Times New Roman" w:hAnsi="Times New Roman"/>
                <w:lang w:val="ru-RU"/>
              </w:rPr>
            </w:pPr>
            <w:r w:rsidRPr="00820DC1">
              <w:rPr>
                <w:rFonts w:ascii="Times New Roman" w:hAnsi="Times New Roman"/>
                <w:color w:val="1F1F1F"/>
                <w:lang w:val="ru-RU"/>
              </w:rPr>
              <w:t>школьном</w:t>
            </w:r>
            <w:r w:rsidRPr="00820DC1">
              <w:rPr>
                <w:rFonts w:ascii="Times New Roman" w:hAnsi="Times New Roman"/>
                <w:color w:val="1F1F1F"/>
                <w:spacing w:val="8"/>
                <w:lang w:val="ru-RU"/>
              </w:rPr>
              <w:t xml:space="preserve"> </w:t>
            </w:r>
            <w:proofErr w:type="gramStart"/>
            <w:r w:rsidRPr="00820DC1">
              <w:rPr>
                <w:rFonts w:ascii="Times New Roman" w:hAnsi="Times New Roman"/>
                <w:color w:val="1D1D1D"/>
                <w:lang w:val="ru-RU"/>
              </w:rPr>
              <w:t>этапе</w:t>
            </w:r>
            <w:proofErr w:type="gramEnd"/>
            <w:r w:rsidRPr="00820DC1">
              <w:rPr>
                <w:rFonts w:ascii="Times New Roman" w:hAnsi="Times New Roman"/>
                <w:color w:val="1D1D1D"/>
                <w:spacing w:val="1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12121"/>
                <w:lang w:val="ru-RU"/>
              </w:rPr>
              <w:t>игр</w:t>
            </w:r>
            <w:r w:rsidRPr="00820DC1">
              <w:rPr>
                <w:rFonts w:ascii="Times New Roman" w:hAnsi="Times New Roman"/>
                <w:color w:val="212121"/>
                <w:spacing w:val="-11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A2A2A"/>
                <w:lang w:val="ru-RU"/>
              </w:rPr>
              <w:t>ШСК</w:t>
            </w:r>
          </w:p>
        </w:tc>
        <w:tc>
          <w:tcPr>
            <w:tcW w:w="3801" w:type="dxa"/>
            <w:tcBorders>
              <w:top w:val="single" w:sz="6" w:space="0" w:color="57575B"/>
              <w:left w:val="single" w:sz="6" w:space="0" w:color="57575B"/>
              <w:bottom w:val="single" w:sz="6" w:space="0" w:color="57575B"/>
              <w:right w:val="single" w:sz="6" w:space="0" w:color="57575B"/>
            </w:tcBorders>
          </w:tcPr>
          <w:p w:rsidR="00820DC1" w:rsidRPr="00820DC1" w:rsidRDefault="00820DC1">
            <w:pPr>
              <w:pStyle w:val="TableParagraph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56</w:t>
            </w:r>
          </w:p>
        </w:tc>
      </w:tr>
      <w:tr w:rsidR="00820DC1" w:rsidTr="00820DC1">
        <w:trPr>
          <w:trHeight w:val="249"/>
        </w:trPr>
        <w:tc>
          <w:tcPr>
            <w:tcW w:w="533" w:type="dxa"/>
            <w:tcBorders>
              <w:top w:val="single" w:sz="6" w:space="0" w:color="57575B"/>
              <w:left w:val="single" w:sz="6" w:space="0" w:color="57575B"/>
              <w:bottom w:val="single" w:sz="6" w:space="0" w:color="57575B"/>
              <w:right w:val="single" w:sz="6" w:space="0" w:color="57575B"/>
            </w:tcBorders>
            <w:hideMark/>
          </w:tcPr>
          <w:p w:rsidR="00820DC1" w:rsidRDefault="00820DC1">
            <w:pPr>
              <w:pStyle w:val="TableParagraph"/>
              <w:spacing w:line="225" w:lineRule="exact"/>
              <w:ind w:right="188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3A3A3A"/>
                <w:w w:val="89"/>
              </w:rPr>
              <w:t>4</w:t>
            </w:r>
          </w:p>
        </w:tc>
        <w:tc>
          <w:tcPr>
            <w:tcW w:w="5251" w:type="dxa"/>
            <w:tcBorders>
              <w:top w:val="single" w:sz="6" w:space="0" w:color="57575B"/>
              <w:left w:val="single" w:sz="6" w:space="0" w:color="57575B"/>
              <w:bottom w:val="single" w:sz="6" w:space="0" w:color="57575B"/>
              <w:right w:val="single" w:sz="6" w:space="0" w:color="57575B"/>
            </w:tcBorders>
            <w:hideMark/>
          </w:tcPr>
          <w:p w:rsidR="00820DC1" w:rsidRDefault="00820DC1">
            <w:pPr>
              <w:pStyle w:val="TableParagraph"/>
              <w:spacing w:line="229" w:lineRule="exact"/>
              <w:ind w:left="12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1A1A1A"/>
                <w:spacing w:val="-1"/>
              </w:rPr>
              <w:t>Программа</w:t>
            </w:r>
            <w:proofErr w:type="spellEnd"/>
            <w:r>
              <w:rPr>
                <w:rFonts w:ascii="Times New Roman" w:hAnsi="Times New Roman"/>
                <w:color w:val="1A1A1A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A1A1A"/>
                <w:spacing w:val="-1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1A1A1A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62626"/>
              </w:rPr>
              <w:t>школьного</w:t>
            </w:r>
            <w:proofErr w:type="spellEnd"/>
            <w:r>
              <w:rPr>
                <w:rFonts w:ascii="Times New Roman" w:hAnsi="Times New Roman"/>
                <w:color w:val="262626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</w:rPr>
              <w:t>этапа</w:t>
            </w:r>
            <w:proofErr w:type="spellEnd"/>
          </w:p>
        </w:tc>
        <w:tc>
          <w:tcPr>
            <w:tcW w:w="3801" w:type="dxa"/>
            <w:tcBorders>
              <w:top w:val="single" w:sz="6" w:space="0" w:color="57575B"/>
              <w:left w:val="single" w:sz="6" w:space="0" w:color="57575B"/>
              <w:bottom w:val="single" w:sz="6" w:space="0" w:color="57575B"/>
              <w:right w:val="single" w:sz="6" w:space="0" w:color="57575B"/>
            </w:tcBorders>
          </w:tcPr>
          <w:p w:rsidR="00820DC1" w:rsidRDefault="00820D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0DC1" w:rsidTr="00820DC1">
        <w:trPr>
          <w:trHeight w:val="493"/>
        </w:trPr>
        <w:tc>
          <w:tcPr>
            <w:tcW w:w="533" w:type="dxa"/>
            <w:tcBorders>
              <w:top w:val="single" w:sz="6" w:space="0" w:color="57575B"/>
              <w:left w:val="single" w:sz="6" w:space="0" w:color="57575B"/>
              <w:bottom w:val="single" w:sz="6" w:space="0" w:color="57575B"/>
              <w:right w:val="single" w:sz="6" w:space="0" w:color="57575B"/>
            </w:tcBorders>
            <w:hideMark/>
          </w:tcPr>
          <w:p w:rsidR="00820DC1" w:rsidRDefault="00820DC1">
            <w:pPr>
              <w:pStyle w:val="TableParagraph"/>
              <w:spacing w:line="225" w:lineRule="exact"/>
              <w:ind w:right="193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3F3F3F"/>
                <w:w w:val="82"/>
              </w:rPr>
              <w:t>5</w:t>
            </w:r>
          </w:p>
        </w:tc>
        <w:tc>
          <w:tcPr>
            <w:tcW w:w="5251" w:type="dxa"/>
            <w:tcBorders>
              <w:top w:val="single" w:sz="6" w:space="0" w:color="57575B"/>
              <w:left w:val="single" w:sz="6" w:space="0" w:color="57575B"/>
              <w:bottom w:val="single" w:sz="6" w:space="0" w:color="57575B"/>
              <w:right w:val="single" w:sz="6" w:space="0" w:color="57575B"/>
            </w:tcBorders>
            <w:hideMark/>
          </w:tcPr>
          <w:p w:rsidR="00820DC1" w:rsidRPr="00820DC1" w:rsidRDefault="00820DC1">
            <w:pPr>
              <w:pStyle w:val="TableParagraph"/>
              <w:tabs>
                <w:tab w:val="left" w:pos="2070"/>
                <w:tab w:val="left" w:pos="3361"/>
                <w:tab w:val="left" w:pos="3938"/>
                <w:tab w:val="left" w:pos="4945"/>
              </w:tabs>
              <w:spacing w:line="220" w:lineRule="exact"/>
              <w:ind w:left="132"/>
              <w:rPr>
                <w:rFonts w:ascii="Times New Roman" w:hAnsi="Times New Roman"/>
                <w:lang w:val="ru-RU"/>
              </w:rPr>
            </w:pPr>
            <w:proofErr w:type="gramStart"/>
            <w:r w:rsidRPr="00820DC1">
              <w:rPr>
                <w:rFonts w:ascii="Times New Roman" w:hAnsi="Times New Roman"/>
                <w:color w:val="212121"/>
                <w:lang w:val="ru-RU"/>
              </w:rPr>
              <w:t>Информационная</w:t>
            </w:r>
            <w:r w:rsidRPr="00820DC1">
              <w:rPr>
                <w:rFonts w:ascii="Times New Roman" w:hAnsi="Times New Roman"/>
                <w:color w:val="212121"/>
                <w:lang w:val="ru-RU"/>
              </w:rPr>
              <w:tab/>
            </w:r>
            <w:r w:rsidRPr="00820DC1">
              <w:rPr>
                <w:rFonts w:ascii="Times New Roman" w:hAnsi="Times New Roman"/>
                <w:color w:val="232323"/>
                <w:lang w:val="ru-RU"/>
              </w:rPr>
              <w:t>поддержка</w:t>
            </w:r>
            <w:r w:rsidRPr="00820DC1">
              <w:rPr>
                <w:rFonts w:ascii="Times New Roman" w:hAnsi="Times New Roman"/>
                <w:color w:val="232323"/>
                <w:lang w:val="ru-RU"/>
              </w:rPr>
              <w:tab/>
            </w:r>
            <w:r w:rsidRPr="00820DC1">
              <w:rPr>
                <w:rFonts w:ascii="Times New Roman" w:hAnsi="Times New Roman"/>
                <w:color w:val="262626"/>
                <w:lang w:val="ru-RU"/>
              </w:rPr>
              <w:t>игр</w:t>
            </w:r>
            <w:r w:rsidRPr="00820DC1">
              <w:rPr>
                <w:rFonts w:ascii="Times New Roman" w:hAnsi="Times New Roman"/>
                <w:color w:val="262626"/>
                <w:lang w:val="ru-RU"/>
              </w:rPr>
              <w:tab/>
            </w:r>
            <w:r w:rsidRPr="00820DC1">
              <w:rPr>
                <w:rFonts w:ascii="Times New Roman" w:hAnsi="Times New Roman"/>
                <w:color w:val="232323"/>
                <w:lang w:val="ru-RU"/>
              </w:rPr>
              <w:t>(ссылка</w:t>
            </w:r>
            <w:r w:rsidRPr="00820DC1">
              <w:rPr>
                <w:rFonts w:ascii="Times New Roman" w:hAnsi="Times New Roman"/>
                <w:color w:val="232323"/>
                <w:lang w:val="ru-RU"/>
              </w:rPr>
              <w:tab/>
            </w:r>
            <w:r w:rsidRPr="00820DC1">
              <w:rPr>
                <w:rFonts w:ascii="Times New Roman" w:hAnsi="Times New Roman"/>
                <w:color w:val="2F2F2F"/>
                <w:lang w:val="ru-RU"/>
              </w:rPr>
              <w:t>на</w:t>
            </w:r>
            <w:proofErr w:type="gramEnd"/>
          </w:p>
          <w:p w:rsidR="00820DC1" w:rsidRPr="00820DC1" w:rsidRDefault="00820DC1">
            <w:pPr>
              <w:pStyle w:val="TableParagraph"/>
              <w:spacing w:before="1" w:line="252" w:lineRule="exact"/>
              <w:ind w:left="119"/>
              <w:rPr>
                <w:rFonts w:ascii="Times New Roman" w:hAnsi="Times New Roman"/>
                <w:lang w:val="ru-RU"/>
              </w:rPr>
            </w:pPr>
            <w:r w:rsidRPr="00820DC1">
              <w:rPr>
                <w:rFonts w:ascii="Times New Roman" w:hAnsi="Times New Roman"/>
                <w:color w:val="2B2B2B"/>
                <w:lang w:val="ru-RU"/>
              </w:rPr>
              <w:t>официальный</w:t>
            </w:r>
            <w:r w:rsidRPr="00820DC1">
              <w:rPr>
                <w:rFonts w:ascii="Times New Roman" w:hAnsi="Times New Roman"/>
                <w:color w:val="2B2B2B"/>
                <w:spacing w:val="18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181818"/>
                <w:lang w:val="ru-RU"/>
              </w:rPr>
              <w:t>сайт</w:t>
            </w:r>
            <w:r w:rsidRPr="00820DC1">
              <w:rPr>
                <w:rFonts w:ascii="Times New Roman" w:hAnsi="Times New Roman"/>
                <w:color w:val="181818"/>
                <w:spacing w:val="-4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62626"/>
                <w:lang w:val="ru-RU"/>
              </w:rPr>
              <w:t>ОО)</w:t>
            </w:r>
          </w:p>
        </w:tc>
        <w:tc>
          <w:tcPr>
            <w:tcW w:w="3801" w:type="dxa"/>
            <w:tcBorders>
              <w:top w:val="single" w:sz="6" w:space="0" w:color="57575B"/>
              <w:left w:val="single" w:sz="6" w:space="0" w:color="57575B"/>
              <w:bottom w:val="single" w:sz="6" w:space="0" w:color="57575B"/>
              <w:right w:val="single" w:sz="6" w:space="0" w:color="57575B"/>
            </w:tcBorders>
          </w:tcPr>
          <w:p w:rsidR="00820DC1" w:rsidRPr="00820DC1" w:rsidRDefault="00820DC1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</w:tbl>
    <w:p w:rsidR="00820DC1" w:rsidRDefault="00820DC1" w:rsidP="00820DC1">
      <w:pPr>
        <w:pStyle w:val="a3"/>
        <w:rPr>
          <w:sz w:val="20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B437CE" w:rsidRDefault="00B437CE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color w:val="242424"/>
          <w:w w:val="105"/>
        </w:rPr>
      </w:pPr>
    </w:p>
    <w:p w:rsidR="00820DC1" w:rsidRDefault="00820DC1" w:rsidP="00820DC1">
      <w:pPr>
        <w:ind w:left="2487" w:right="2469"/>
        <w:jc w:val="center"/>
        <w:rPr>
          <w:b/>
        </w:rPr>
      </w:pPr>
      <w:r>
        <w:rPr>
          <w:color w:val="242424"/>
          <w:w w:val="105"/>
        </w:rPr>
        <w:t>Отчет</w:t>
      </w:r>
      <w:r>
        <w:rPr>
          <w:color w:val="242424"/>
          <w:spacing w:val="23"/>
          <w:w w:val="105"/>
        </w:rPr>
        <w:t xml:space="preserve"> </w:t>
      </w:r>
      <w:r>
        <w:rPr>
          <w:color w:val="363636"/>
          <w:w w:val="105"/>
        </w:rPr>
        <w:t>о</w:t>
      </w:r>
      <w:r>
        <w:rPr>
          <w:color w:val="363636"/>
          <w:spacing w:val="26"/>
          <w:w w:val="105"/>
        </w:rPr>
        <w:t xml:space="preserve"> </w:t>
      </w:r>
      <w:r>
        <w:rPr>
          <w:color w:val="262626"/>
          <w:w w:val="105"/>
        </w:rPr>
        <w:t>проведении</w:t>
      </w:r>
      <w:r>
        <w:rPr>
          <w:color w:val="262626"/>
          <w:spacing w:val="52"/>
          <w:w w:val="105"/>
        </w:rPr>
        <w:t xml:space="preserve"> </w:t>
      </w:r>
      <w:r>
        <w:rPr>
          <w:b/>
          <w:color w:val="2B2B2B"/>
          <w:w w:val="105"/>
        </w:rPr>
        <w:t>муниципального</w:t>
      </w:r>
      <w:r>
        <w:rPr>
          <w:b/>
          <w:color w:val="2B2B2B"/>
          <w:spacing w:val="14"/>
          <w:w w:val="105"/>
        </w:rPr>
        <w:t xml:space="preserve"> </w:t>
      </w:r>
      <w:r>
        <w:rPr>
          <w:b/>
          <w:color w:val="333333"/>
          <w:w w:val="105"/>
        </w:rPr>
        <w:t>этапа</w:t>
      </w:r>
    </w:p>
    <w:p w:rsidR="00820DC1" w:rsidRDefault="00820DC1" w:rsidP="00820DC1">
      <w:pPr>
        <w:spacing w:before="21"/>
        <w:ind w:left="2492" w:right="2469"/>
        <w:jc w:val="center"/>
      </w:pPr>
      <w:proofErr w:type="spellStart"/>
      <w:r>
        <w:rPr>
          <w:color w:val="1D1D1D"/>
          <w:w w:val="105"/>
        </w:rPr>
        <w:t>Всероссийскихигршкольньlхспортивньж</w:t>
      </w:r>
      <w:proofErr w:type="spellEnd"/>
      <w:r>
        <w:rPr>
          <w:color w:val="1D1D1D"/>
          <w:w w:val="105"/>
        </w:rPr>
        <w:t xml:space="preserve"> </w:t>
      </w:r>
      <w:r>
        <w:rPr>
          <w:color w:val="1D1D1D"/>
          <w:spacing w:val="3"/>
          <w:w w:val="105"/>
        </w:rPr>
        <w:t xml:space="preserve"> </w:t>
      </w:r>
      <w:r>
        <w:rPr>
          <w:color w:val="282828"/>
          <w:w w:val="105"/>
        </w:rPr>
        <w:t>клубов</w:t>
      </w:r>
    </w:p>
    <w:p w:rsidR="00820DC1" w:rsidRDefault="00820DC1" w:rsidP="00820DC1">
      <w:pPr>
        <w:pStyle w:val="a3"/>
        <w:rPr>
          <w:sz w:val="20"/>
        </w:rPr>
      </w:pPr>
    </w:p>
    <w:p w:rsidR="00820DC1" w:rsidRDefault="00820DC1" w:rsidP="00820DC1">
      <w:pPr>
        <w:pStyle w:val="a3"/>
        <w:rPr>
          <w:sz w:val="20"/>
        </w:rPr>
      </w:pPr>
    </w:p>
    <w:p w:rsidR="00820DC1" w:rsidRDefault="00820DC1" w:rsidP="00820DC1">
      <w:pPr>
        <w:pStyle w:val="a3"/>
        <w:spacing w:before="10"/>
        <w:rPr>
          <w:sz w:val="17"/>
        </w:rPr>
      </w:pPr>
      <w:r>
        <w:lastRenderedPageBreak/>
        <w:pict>
          <v:shape id="_x0000_s1026" style="position:absolute;margin-left:178.3pt;margin-top:12.65pt;width:287.55pt;height:.1pt;z-index:-251658240;mso-wrap-distance-left:0;mso-wrap-distance-right:0;mso-position-horizontal-relative:page" coordorigin="3566,253" coordsize="5751,0" path="m3566,253r5751,e" filled="f" strokecolor="#575b60" strokeweight=".72pt">
            <v:path arrowok="t"/>
            <w10:wrap type="topAndBottom" anchorx="page"/>
          </v:shape>
        </w:pict>
      </w:r>
    </w:p>
    <w:p w:rsidR="00820DC1" w:rsidRDefault="00820DC1" w:rsidP="00820DC1">
      <w:pPr>
        <w:ind w:left="2492" w:right="2459"/>
        <w:jc w:val="center"/>
        <w:rPr>
          <w:sz w:val="20"/>
        </w:rPr>
      </w:pPr>
      <w:r>
        <w:rPr>
          <w:color w:val="262626"/>
          <w:spacing w:val="-1"/>
          <w:sz w:val="20"/>
        </w:rPr>
        <w:t>(наименование</w:t>
      </w:r>
      <w:r>
        <w:rPr>
          <w:color w:val="262626"/>
          <w:spacing w:val="5"/>
          <w:sz w:val="20"/>
        </w:rPr>
        <w:t xml:space="preserve"> </w:t>
      </w:r>
      <w:r>
        <w:rPr>
          <w:color w:val="212121"/>
          <w:sz w:val="20"/>
        </w:rPr>
        <w:t>муниципалитета)</w:t>
      </w:r>
    </w:p>
    <w:p w:rsidR="00820DC1" w:rsidRDefault="00820DC1" w:rsidP="00820DC1">
      <w:pPr>
        <w:pStyle w:val="a3"/>
        <w:rPr>
          <w:sz w:val="20"/>
        </w:rPr>
      </w:pPr>
    </w:p>
    <w:p w:rsidR="00820DC1" w:rsidRDefault="00820DC1" w:rsidP="00820DC1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545457"/>
          <w:left w:val="single" w:sz="6" w:space="0" w:color="545457"/>
          <w:bottom w:val="single" w:sz="6" w:space="0" w:color="545457"/>
          <w:right w:val="single" w:sz="6" w:space="0" w:color="545457"/>
          <w:insideH w:val="single" w:sz="6" w:space="0" w:color="545457"/>
          <w:insideV w:val="single" w:sz="6" w:space="0" w:color="545457"/>
        </w:tblBorders>
        <w:tblLayout w:type="fixed"/>
        <w:tblLook w:val="01E0"/>
      </w:tblPr>
      <w:tblGrid>
        <w:gridCol w:w="528"/>
        <w:gridCol w:w="5246"/>
        <w:gridCol w:w="3811"/>
      </w:tblGrid>
      <w:tr w:rsidR="00820DC1" w:rsidTr="00820DC1">
        <w:trPr>
          <w:trHeight w:val="263"/>
        </w:trPr>
        <w:tc>
          <w:tcPr>
            <w:tcW w:w="528" w:type="dxa"/>
            <w:tcBorders>
              <w:top w:val="single" w:sz="6" w:space="0" w:color="545457"/>
              <w:left w:val="single" w:sz="6" w:space="0" w:color="545457"/>
              <w:bottom w:val="single" w:sz="6" w:space="0" w:color="545457"/>
              <w:right w:val="single" w:sz="6" w:space="0" w:color="545457"/>
            </w:tcBorders>
          </w:tcPr>
          <w:p w:rsidR="00820DC1" w:rsidRDefault="00820DC1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:rsidR="00820DC1" w:rsidRDefault="00820DC1">
            <w:pPr>
              <w:pStyle w:val="TableParagraph"/>
              <w:spacing w:line="148" w:lineRule="exact"/>
              <w:ind w:left="266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  <w:lang w:val="ru-RU" w:eastAsia="ru-RU"/>
              </w:rPr>
              <w:drawing>
                <wp:inline distT="0" distB="0" distL="0" distR="0">
                  <wp:extent cx="19050" cy="95250"/>
                  <wp:effectExtent l="19050" t="0" r="0" b="0"/>
                  <wp:docPr id="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tcBorders>
              <w:top w:val="single" w:sz="6" w:space="0" w:color="545457"/>
              <w:left w:val="single" w:sz="6" w:space="0" w:color="545457"/>
              <w:bottom w:val="single" w:sz="6" w:space="0" w:color="545457"/>
              <w:right w:val="single" w:sz="6" w:space="0" w:color="545457"/>
            </w:tcBorders>
            <w:hideMark/>
          </w:tcPr>
          <w:p w:rsidR="00820DC1" w:rsidRDefault="00820DC1">
            <w:pPr>
              <w:pStyle w:val="TableParagraph"/>
              <w:spacing w:line="239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F1F1F"/>
                <w:w w:val="99"/>
                <w:u w:val="single" w:color="48484B"/>
              </w:rPr>
              <w:t xml:space="preserve"> </w:t>
            </w:r>
            <w:r>
              <w:rPr>
                <w:rFonts w:ascii="Times New Roman" w:hAnsi="Times New Roman"/>
                <w:color w:val="1F1F1F"/>
                <w:spacing w:val="18"/>
                <w:w w:val="99"/>
                <w:u w:val="single" w:color="48484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1"/>
                <w:u w:val="single" w:color="48484B"/>
              </w:rPr>
              <w:t>Сроки</w:t>
            </w:r>
            <w:proofErr w:type="spellEnd"/>
            <w:r>
              <w:rPr>
                <w:rFonts w:ascii="Times New Roman" w:hAnsi="Times New Roman"/>
                <w:color w:val="1F1F1F"/>
                <w:spacing w:val="1"/>
                <w:u w:val="single" w:color="48484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31313"/>
                <w:spacing w:val="-1"/>
                <w:u w:val="single" w:color="48484B"/>
              </w:rPr>
              <w:t>проведе</w:t>
            </w:r>
            <w:r>
              <w:rPr>
                <w:rFonts w:ascii="Times New Roman" w:hAnsi="Times New Roman"/>
                <w:color w:val="131313"/>
                <w:spacing w:val="-1"/>
              </w:rPr>
              <w:t>ния</w:t>
            </w:r>
            <w:proofErr w:type="spellEnd"/>
            <w:r>
              <w:rPr>
                <w:rFonts w:ascii="Times New Roman" w:hAnsi="Times New Roman"/>
                <w:color w:val="131313"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color w:val="1F1F1F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</w:rPr>
              <w:t>этапа</w:t>
            </w:r>
            <w:proofErr w:type="spellEnd"/>
          </w:p>
        </w:tc>
        <w:tc>
          <w:tcPr>
            <w:tcW w:w="3811" w:type="dxa"/>
            <w:tcBorders>
              <w:top w:val="single" w:sz="6" w:space="0" w:color="545457"/>
              <w:left w:val="single" w:sz="6" w:space="0" w:color="545457"/>
              <w:bottom w:val="single" w:sz="6" w:space="0" w:color="545457"/>
              <w:right w:val="single" w:sz="6" w:space="0" w:color="545457"/>
            </w:tcBorders>
          </w:tcPr>
          <w:p w:rsidR="00820DC1" w:rsidRDefault="00820D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0DC1" w:rsidTr="00820DC1">
        <w:trPr>
          <w:trHeight w:val="733"/>
        </w:trPr>
        <w:tc>
          <w:tcPr>
            <w:tcW w:w="528" w:type="dxa"/>
            <w:tcBorders>
              <w:top w:val="single" w:sz="6" w:space="0" w:color="545457"/>
              <w:left w:val="single" w:sz="6" w:space="0" w:color="545457"/>
              <w:bottom w:val="single" w:sz="6" w:space="0" w:color="545457"/>
              <w:right w:val="single" w:sz="6" w:space="0" w:color="545457"/>
            </w:tcBorders>
            <w:hideMark/>
          </w:tcPr>
          <w:p w:rsidR="00820DC1" w:rsidRDefault="00820DC1">
            <w:pPr>
              <w:pStyle w:val="TableParagraph"/>
              <w:spacing w:line="215" w:lineRule="exact"/>
              <w:ind w:right="181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464646"/>
                <w:w w:val="87"/>
              </w:rPr>
              <w:t>2</w:t>
            </w:r>
          </w:p>
        </w:tc>
        <w:tc>
          <w:tcPr>
            <w:tcW w:w="5246" w:type="dxa"/>
            <w:tcBorders>
              <w:top w:val="single" w:sz="6" w:space="0" w:color="545457"/>
              <w:left w:val="single" w:sz="6" w:space="0" w:color="545457"/>
              <w:bottom w:val="single" w:sz="6" w:space="0" w:color="545457"/>
              <w:right w:val="single" w:sz="6" w:space="0" w:color="545457"/>
            </w:tcBorders>
            <w:hideMark/>
          </w:tcPr>
          <w:p w:rsidR="00820DC1" w:rsidRPr="00820DC1" w:rsidRDefault="00820DC1">
            <w:pPr>
              <w:pStyle w:val="TableParagraph"/>
              <w:tabs>
                <w:tab w:val="left" w:pos="1779"/>
                <w:tab w:val="left" w:pos="3930"/>
              </w:tabs>
              <w:spacing w:line="218" w:lineRule="exact"/>
              <w:ind w:left="137"/>
              <w:rPr>
                <w:rFonts w:ascii="Times New Roman" w:hAnsi="Times New Roman"/>
                <w:lang w:val="ru-RU"/>
              </w:rPr>
            </w:pPr>
            <w:r w:rsidRPr="00820DC1">
              <w:rPr>
                <w:rFonts w:ascii="Times New Roman" w:hAnsi="Times New Roman"/>
                <w:color w:val="1C1C1C"/>
                <w:lang w:val="ru-RU"/>
              </w:rPr>
              <w:t>Количество</w:t>
            </w:r>
            <w:r w:rsidRPr="00820DC1">
              <w:rPr>
                <w:rFonts w:ascii="Times New Roman" w:hAnsi="Times New Roman"/>
                <w:color w:val="1C1C1C"/>
                <w:lang w:val="ru-RU"/>
              </w:rPr>
              <w:tab/>
            </w:r>
            <w:r w:rsidRPr="00820DC1">
              <w:rPr>
                <w:rFonts w:ascii="Times New Roman" w:hAnsi="Times New Roman"/>
                <w:color w:val="212121"/>
                <w:lang w:val="ru-RU"/>
              </w:rPr>
              <w:t>образовательных</w:t>
            </w:r>
            <w:r w:rsidRPr="00820DC1">
              <w:rPr>
                <w:rFonts w:ascii="Times New Roman" w:hAnsi="Times New Roman"/>
                <w:color w:val="212121"/>
                <w:lang w:val="ru-RU"/>
              </w:rPr>
              <w:tab/>
            </w:r>
            <w:r w:rsidRPr="00820DC1">
              <w:rPr>
                <w:rFonts w:ascii="Times New Roman" w:hAnsi="Times New Roman"/>
                <w:color w:val="161616"/>
                <w:lang w:val="ru-RU"/>
              </w:rPr>
              <w:t>организаций,</w:t>
            </w:r>
          </w:p>
          <w:p w:rsidR="00820DC1" w:rsidRPr="00820DC1" w:rsidRDefault="00820DC1">
            <w:pPr>
              <w:pStyle w:val="TableParagraph"/>
              <w:spacing w:line="250" w:lineRule="exact"/>
              <w:ind w:left="135" w:firstLine="1"/>
              <w:rPr>
                <w:rFonts w:ascii="Times New Roman" w:hAnsi="Times New Roman"/>
                <w:lang w:val="ru-RU"/>
              </w:rPr>
            </w:pPr>
            <w:r w:rsidRPr="00820DC1">
              <w:rPr>
                <w:rFonts w:ascii="Times New Roman" w:hAnsi="Times New Roman"/>
                <w:color w:val="232323"/>
                <w:lang w:val="ru-RU"/>
              </w:rPr>
              <w:t>принявших</w:t>
            </w:r>
            <w:r w:rsidRPr="00820DC1">
              <w:rPr>
                <w:rFonts w:ascii="Times New Roman" w:hAnsi="Times New Roman"/>
                <w:color w:val="232323"/>
                <w:spacing w:val="47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62626"/>
                <w:lang w:val="ru-RU"/>
              </w:rPr>
              <w:t>участие</w:t>
            </w:r>
            <w:r w:rsidRPr="00820DC1">
              <w:rPr>
                <w:rFonts w:ascii="Times New Roman" w:hAnsi="Times New Roman"/>
                <w:color w:val="262626"/>
                <w:spacing w:val="45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363636"/>
                <w:lang w:val="ru-RU"/>
              </w:rPr>
              <w:t>в</w:t>
            </w:r>
            <w:r w:rsidRPr="00820DC1">
              <w:rPr>
                <w:rFonts w:ascii="Times New Roman" w:hAnsi="Times New Roman"/>
                <w:color w:val="363636"/>
                <w:spacing w:val="37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62626"/>
                <w:lang w:val="ru-RU"/>
              </w:rPr>
              <w:t>муниципальном</w:t>
            </w:r>
            <w:r w:rsidRPr="00820DC1">
              <w:rPr>
                <w:rFonts w:ascii="Times New Roman" w:hAnsi="Times New Roman"/>
                <w:color w:val="262626"/>
                <w:spacing w:val="3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151515"/>
                <w:lang w:val="ru-RU"/>
              </w:rPr>
              <w:t>этапе</w:t>
            </w:r>
            <w:r w:rsidRPr="00820DC1">
              <w:rPr>
                <w:rFonts w:ascii="Times New Roman" w:hAnsi="Times New Roman"/>
                <w:color w:val="151515"/>
                <w:spacing w:val="36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A2A2A"/>
                <w:lang w:val="ru-RU"/>
              </w:rPr>
              <w:t>игр</w:t>
            </w:r>
            <w:r w:rsidRPr="00820DC1">
              <w:rPr>
                <w:rFonts w:ascii="Times New Roman" w:hAnsi="Times New Roman"/>
                <w:color w:val="2A2A2A"/>
                <w:spacing w:val="-52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1C1C1C"/>
                <w:lang w:val="ru-RU"/>
              </w:rPr>
              <w:t>ШСК</w:t>
            </w:r>
          </w:p>
        </w:tc>
        <w:tc>
          <w:tcPr>
            <w:tcW w:w="3811" w:type="dxa"/>
            <w:tcBorders>
              <w:top w:val="single" w:sz="6" w:space="0" w:color="545457"/>
              <w:left w:val="single" w:sz="6" w:space="0" w:color="545457"/>
              <w:bottom w:val="single" w:sz="6" w:space="0" w:color="545457"/>
              <w:right w:val="single" w:sz="6" w:space="0" w:color="545457"/>
            </w:tcBorders>
          </w:tcPr>
          <w:p w:rsidR="00820DC1" w:rsidRPr="00820DC1" w:rsidRDefault="00820DC1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820DC1" w:rsidTr="00820DC1">
        <w:trPr>
          <w:trHeight w:val="503"/>
        </w:trPr>
        <w:tc>
          <w:tcPr>
            <w:tcW w:w="528" w:type="dxa"/>
            <w:tcBorders>
              <w:top w:val="single" w:sz="6" w:space="0" w:color="545457"/>
              <w:left w:val="single" w:sz="6" w:space="0" w:color="545457"/>
              <w:bottom w:val="single" w:sz="6" w:space="0" w:color="545457"/>
              <w:right w:val="single" w:sz="6" w:space="0" w:color="545457"/>
            </w:tcBorders>
          </w:tcPr>
          <w:p w:rsidR="00820DC1" w:rsidRPr="00820DC1" w:rsidRDefault="00820DC1">
            <w:pPr>
              <w:pStyle w:val="TableParagraph"/>
              <w:spacing w:before="5"/>
              <w:rPr>
                <w:rFonts w:ascii="Times New Roman"/>
                <w:sz w:val="2"/>
                <w:lang w:val="ru-RU"/>
              </w:rPr>
            </w:pPr>
          </w:p>
          <w:p w:rsidR="00820DC1" w:rsidRDefault="00820DC1">
            <w:pPr>
              <w:pStyle w:val="TableParagraph"/>
              <w:spacing w:line="153" w:lineRule="exact"/>
              <w:ind w:left="232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47625" cy="95250"/>
                  <wp:effectExtent l="19050" t="0" r="9525" b="0"/>
                  <wp:docPr id="2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tcBorders>
              <w:top w:val="single" w:sz="6" w:space="0" w:color="545457"/>
              <w:left w:val="single" w:sz="6" w:space="0" w:color="545457"/>
              <w:bottom w:val="single" w:sz="6" w:space="0" w:color="545457"/>
              <w:right w:val="single" w:sz="6" w:space="0" w:color="545457"/>
            </w:tcBorders>
            <w:hideMark/>
          </w:tcPr>
          <w:p w:rsidR="00820DC1" w:rsidRPr="00820DC1" w:rsidRDefault="00820DC1">
            <w:pPr>
              <w:pStyle w:val="TableParagraph"/>
              <w:tabs>
                <w:tab w:val="left" w:pos="2939"/>
              </w:tabs>
              <w:spacing w:line="225" w:lineRule="exact"/>
              <w:ind w:left="132"/>
              <w:rPr>
                <w:rFonts w:ascii="Times New Roman" w:hAnsi="Times New Roman"/>
                <w:lang w:val="ru-RU"/>
              </w:rPr>
            </w:pPr>
            <w:r w:rsidRPr="00820DC1">
              <w:rPr>
                <w:rFonts w:ascii="Times New Roman" w:hAnsi="Times New Roman"/>
                <w:color w:val="232323"/>
                <w:lang w:val="ru-RU"/>
              </w:rPr>
              <w:t>Количество</w:t>
            </w:r>
            <w:r w:rsidRPr="00820DC1">
              <w:rPr>
                <w:rFonts w:ascii="Times New Roman" w:hAnsi="Times New Roman"/>
                <w:color w:val="232323"/>
                <w:spacing w:val="105"/>
                <w:lang w:val="ru-RU"/>
              </w:rPr>
              <w:t xml:space="preserve"> </w:t>
            </w:r>
            <w:proofErr w:type="gramStart"/>
            <w:r w:rsidRPr="00820DC1">
              <w:rPr>
                <w:rFonts w:ascii="Times New Roman" w:hAnsi="Times New Roman"/>
                <w:color w:val="151515"/>
                <w:lang w:val="ru-RU"/>
              </w:rPr>
              <w:t>обучающихся</w:t>
            </w:r>
            <w:proofErr w:type="gramEnd"/>
            <w:r w:rsidRPr="00820DC1">
              <w:rPr>
                <w:rFonts w:ascii="Times New Roman" w:hAnsi="Times New Roman"/>
                <w:color w:val="151515"/>
                <w:lang w:val="ru-RU"/>
              </w:rPr>
              <w:t>,</w:t>
            </w:r>
            <w:r w:rsidRPr="00820DC1">
              <w:rPr>
                <w:rFonts w:ascii="Times New Roman" w:hAnsi="Times New Roman"/>
                <w:color w:val="151515"/>
                <w:lang w:val="ru-RU"/>
              </w:rPr>
              <w:tab/>
            </w:r>
            <w:r w:rsidRPr="00820DC1">
              <w:rPr>
                <w:rFonts w:ascii="Times New Roman" w:hAnsi="Times New Roman"/>
                <w:color w:val="181818"/>
                <w:lang w:val="ru-RU"/>
              </w:rPr>
              <w:t>принявших</w:t>
            </w:r>
            <w:r w:rsidRPr="00820DC1">
              <w:rPr>
                <w:rFonts w:ascii="Times New Roman" w:hAnsi="Times New Roman"/>
                <w:color w:val="181818"/>
                <w:spacing w:val="54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82828"/>
                <w:lang w:val="ru-RU"/>
              </w:rPr>
              <w:t>участие</w:t>
            </w:r>
            <w:r w:rsidRPr="00820DC1">
              <w:rPr>
                <w:rFonts w:ascii="Times New Roman" w:hAnsi="Times New Roman"/>
                <w:color w:val="282828"/>
                <w:spacing w:val="104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62626"/>
                <w:lang w:val="ru-RU"/>
              </w:rPr>
              <w:t>в</w:t>
            </w:r>
          </w:p>
          <w:p w:rsidR="00820DC1" w:rsidRPr="00820DC1" w:rsidRDefault="00820DC1">
            <w:pPr>
              <w:pStyle w:val="TableParagraph"/>
              <w:spacing w:before="1"/>
              <w:ind w:left="131"/>
              <w:rPr>
                <w:rFonts w:ascii="Times New Roman" w:hAnsi="Times New Roman"/>
                <w:lang w:val="ru-RU"/>
              </w:rPr>
            </w:pPr>
            <w:r w:rsidRPr="00820DC1">
              <w:rPr>
                <w:rFonts w:ascii="Times New Roman" w:hAnsi="Times New Roman"/>
                <w:color w:val="1D1D1D"/>
                <w:lang w:val="ru-RU"/>
              </w:rPr>
              <w:t>муниципальном</w:t>
            </w:r>
            <w:r w:rsidRPr="00820DC1">
              <w:rPr>
                <w:rFonts w:ascii="Times New Roman" w:hAnsi="Times New Roman"/>
                <w:color w:val="1D1D1D"/>
                <w:spacing w:val="12"/>
                <w:lang w:val="ru-RU"/>
              </w:rPr>
              <w:t xml:space="preserve"> </w:t>
            </w:r>
            <w:proofErr w:type="gramStart"/>
            <w:r w:rsidRPr="00820DC1">
              <w:rPr>
                <w:rFonts w:ascii="Times New Roman" w:hAnsi="Times New Roman"/>
                <w:color w:val="1C1C1C"/>
                <w:lang w:val="ru-RU"/>
              </w:rPr>
              <w:t>этапе</w:t>
            </w:r>
            <w:proofErr w:type="gramEnd"/>
            <w:r w:rsidRPr="00820DC1">
              <w:rPr>
                <w:rFonts w:ascii="Times New Roman" w:hAnsi="Times New Roman"/>
                <w:color w:val="1C1C1C"/>
                <w:spacing w:val="-8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82828"/>
                <w:lang w:val="ru-RU"/>
              </w:rPr>
              <w:t>игр</w:t>
            </w:r>
            <w:r w:rsidRPr="00820DC1">
              <w:rPr>
                <w:rFonts w:ascii="Times New Roman" w:hAnsi="Times New Roman"/>
                <w:color w:val="282828"/>
                <w:spacing w:val="-12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12121"/>
                <w:lang w:val="ru-RU"/>
              </w:rPr>
              <w:t>ШСК</w:t>
            </w:r>
          </w:p>
        </w:tc>
        <w:tc>
          <w:tcPr>
            <w:tcW w:w="3811" w:type="dxa"/>
            <w:tcBorders>
              <w:top w:val="single" w:sz="6" w:space="0" w:color="545457"/>
              <w:left w:val="single" w:sz="6" w:space="0" w:color="545457"/>
              <w:bottom w:val="single" w:sz="6" w:space="0" w:color="545457"/>
              <w:right w:val="single" w:sz="6" w:space="0" w:color="545457"/>
            </w:tcBorders>
          </w:tcPr>
          <w:p w:rsidR="00820DC1" w:rsidRPr="00820DC1" w:rsidRDefault="00820DC1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820DC1" w:rsidTr="00820DC1">
        <w:trPr>
          <w:trHeight w:val="244"/>
        </w:trPr>
        <w:tc>
          <w:tcPr>
            <w:tcW w:w="528" w:type="dxa"/>
            <w:tcBorders>
              <w:top w:val="single" w:sz="6" w:space="0" w:color="545457"/>
              <w:left w:val="single" w:sz="6" w:space="0" w:color="545457"/>
              <w:bottom w:val="single" w:sz="6" w:space="0" w:color="545457"/>
              <w:right w:val="single" w:sz="6" w:space="0" w:color="545457"/>
            </w:tcBorders>
            <w:hideMark/>
          </w:tcPr>
          <w:p w:rsidR="00820DC1" w:rsidRDefault="00820DC1">
            <w:pPr>
              <w:pStyle w:val="TableParagraph"/>
              <w:spacing w:line="206" w:lineRule="exact"/>
              <w:ind w:right="193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F2F2F"/>
                <w:w w:val="84"/>
              </w:rPr>
              <w:t>4</w:t>
            </w:r>
          </w:p>
        </w:tc>
        <w:tc>
          <w:tcPr>
            <w:tcW w:w="5246" w:type="dxa"/>
            <w:tcBorders>
              <w:top w:val="single" w:sz="6" w:space="0" w:color="545457"/>
              <w:left w:val="single" w:sz="6" w:space="0" w:color="545457"/>
              <w:bottom w:val="single" w:sz="6" w:space="0" w:color="545457"/>
              <w:right w:val="single" w:sz="6" w:space="0" w:color="545457"/>
            </w:tcBorders>
            <w:hideMark/>
          </w:tcPr>
          <w:p w:rsidR="00820DC1" w:rsidRDefault="00820DC1">
            <w:pPr>
              <w:pStyle w:val="TableParagraph"/>
              <w:spacing w:line="220" w:lineRule="exact"/>
              <w:ind w:left="13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1D1D1D"/>
                <w:w w:val="95"/>
              </w:rPr>
              <w:t>Программа</w:t>
            </w:r>
            <w:proofErr w:type="spellEnd"/>
            <w:r>
              <w:rPr>
                <w:rFonts w:ascii="Times New Roman" w:hAnsi="Times New Roman"/>
                <w:color w:val="1D1D1D"/>
                <w:spacing w:val="6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42424"/>
                <w:w w:val="95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242424"/>
                <w:spacing w:val="7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62626"/>
                <w:w w:val="95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color w:val="262626"/>
                <w:spacing w:val="11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82828"/>
                <w:w w:val="95"/>
              </w:rPr>
              <w:t>этапа</w:t>
            </w:r>
            <w:proofErr w:type="spellEnd"/>
          </w:p>
        </w:tc>
        <w:tc>
          <w:tcPr>
            <w:tcW w:w="3811" w:type="dxa"/>
            <w:tcBorders>
              <w:top w:val="single" w:sz="6" w:space="0" w:color="545457"/>
              <w:left w:val="single" w:sz="6" w:space="0" w:color="545457"/>
              <w:bottom w:val="single" w:sz="6" w:space="0" w:color="545457"/>
              <w:right w:val="single" w:sz="6" w:space="0" w:color="545457"/>
            </w:tcBorders>
          </w:tcPr>
          <w:p w:rsidR="00820DC1" w:rsidRDefault="00820D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0DC1" w:rsidTr="00820DC1">
        <w:trPr>
          <w:trHeight w:val="253"/>
        </w:trPr>
        <w:tc>
          <w:tcPr>
            <w:tcW w:w="528" w:type="dxa"/>
            <w:tcBorders>
              <w:top w:val="single" w:sz="6" w:space="0" w:color="545457"/>
              <w:left w:val="single" w:sz="6" w:space="0" w:color="545457"/>
              <w:bottom w:val="single" w:sz="6" w:space="0" w:color="545457"/>
              <w:right w:val="single" w:sz="6" w:space="0" w:color="545457"/>
            </w:tcBorders>
            <w:hideMark/>
          </w:tcPr>
          <w:p w:rsidR="00820DC1" w:rsidRDefault="00820DC1">
            <w:pPr>
              <w:pStyle w:val="TableParagraph"/>
              <w:spacing w:line="153" w:lineRule="exact"/>
              <w:ind w:left="23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47625" cy="95250"/>
                  <wp:effectExtent l="19050" t="0" r="9525" b="0"/>
                  <wp:docPr id="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tcBorders>
              <w:top w:val="single" w:sz="6" w:space="0" w:color="545457"/>
              <w:left w:val="single" w:sz="6" w:space="0" w:color="545457"/>
              <w:bottom w:val="single" w:sz="6" w:space="0" w:color="545457"/>
              <w:right w:val="single" w:sz="6" w:space="0" w:color="545457"/>
            </w:tcBorders>
            <w:hideMark/>
          </w:tcPr>
          <w:p w:rsidR="00820DC1" w:rsidRPr="00820DC1" w:rsidRDefault="00820DC1">
            <w:pPr>
              <w:pStyle w:val="TableParagraph"/>
              <w:spacing w:line="220" w:lineRule="exact"/>
              <w:ind w:left="137"/>
              <w:rPr>
                <w:rFonts w:ascii="Times New Roman" w:hAnsi="Times New Roman"/>
                <w:lang w:val="ru-RU"/>
              </w:rPr>
            </w:pPr>
            <w:r w:rsidRPr="00820DC1">
              <w:rPr>
                <w:rFonts w:ascii="Times New Roman" w:hAnsi="Times New Roman"/>
                <w:color w:val="1F1F1F"/>
                <w:spacing w:val="-1"/>
                <w:lang w:val="ru-RU"/>
              </w:rPr>
              <w:t>Информационная</w:t>
            </w:r>
            <w:r w:rsidRPr="00820DC1">
              <w:rPr>
                <w:rFonts w:ascii="Times New Roman" w:hAnsi="Times New Roman"/>
                <w:color w:val="1F1F1F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32323"/>
                <w:spacing w:val="-1"/>
                <w:lang w:val="ru-RU"/>
              </w:rPr>
              <w:t>поддержка</w:t>
            </w:r>
            <w:r w:rsidRPr="00820DC1">
              <w:rPr>
                <w:rFonts w:ascii="Times New Roman" w:hAnsi="Times New Roman"/>
                <w:color w:val="232323"/>
                <w:spacing w:val="6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62626"/>
                <w:lang w:val="ru-RU"/>
              </w:rPr>
              <w:t>игр,</w:t>
            </w:r>
            <w:r w:rsidRPr="00820DC1">
              <w:rPr>
                <w:rFonts w:ascii="Times New Roman" w:hAnsi="Times New Roman"/>
                <w:color w:val="262626"/>
                <w:spacing w:val="-8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62626"/>
                <w:lang w:val="ru-RU"/>
              </w:rPr>
              <w:t>освещение</w:t>
            </w:r>
            <w:r w:rsidRPr="00820DC1">
              <w:rPr>
                <w:rFonts w:ascii="Times New Roman" w:hAnsi="Times New Roman"/>
                <w:color w:val="262626"/>
                <w:spacing w:val="8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333333"/>
                <w:lang w:val="ru-RU"/>
              </w:rPr>
              <w:t>в</w:t>
            </w:r>
            <w:r w:rsidRPr="00820DC1">
              <w:rPr>
                <w:rFonts w:ascii="Times New Roman" w:hAnsi="Times New Roman"/>
                <w:color w:val="333333"/>
                <w:spacing w:val="-13"/>
                <w:lang w:val="ru-RU"/>
              </w:rPr>
              <w:t xml:space="preserve"> </w:t>
            </w:r>
            <w:r w:rsidRPr="00820DC1">
              <w:rPr>
                <w:rFonts w:ascii="Times New Roman" w:hAnsi="Times New Roman"/>
                <w:color w:val="232323"/>
                <w:lang w:val="ru-RU"/>
              </w:rPr>
              <w:t>СМИ</w:t>
            </w:r>
          </w:p>
        </w:tc>
        <w:tc>
          <w:tcPr>
            <w:tcW w:w="3811" w:type="dxa"/>
            <w:tcBorders>
              <w:top w:val="single" w:sz="6" w:space="0" w:color="545457"/>
              <w:left w:val="single" w:sz="6" w:space="0" w:color="545457"/>
              <w:bottom w:val="single" w:sz="6" w:space="0" w:color="545457"/>
              <w:right w:val="single" w:sz="6" w:space="0" w:color="545457"/>
            </w:tcBorders>
          </w:tcPr>
          <w:p w:rsidR="00820DC1" w:rsidRPr="00820DC1" w:rsidRDefault="00820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</w:tbl>
    <w:p w:rsidR="00820DC1" w:rsidRDefault="00820DC1" w:rsidP="00820DC1">
      <w:pPr>
        <w:widowControl/>
        <w:autoSpaceDE/>
        <w:autoSpaceDN/>
        <w:rPr>
          <w:sz w:val="18"/>
        </w:rPr>
        <w:sectPr w:rsidR="00820DC1">
          <w:pgSz w:w="11910" w:h="16840"/>
          <w:pgMar w:top="1080" w:right="580" w:bottom="280" w:left="1480" w:header="720" w:footer="720" w:gutter="0"/>
          <w:cols w:space="720"/>
        </w:sectPr>
      </w:pPr>
    </w:p>
    <w:p w:rsidR="00AD06A7" w:rsidRDefault="00B437CE"/>
    <w:sectPr w:rsidR="00AD06A7" w:rsidSect="0072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5762F"/>
    <w:multiLevelType w:val="hybridMultilevel"/>
    <w:tmpl w:val="8564CAFA"/>
    <w:lvl w:ilvl="0" w:tplc="5C743A38">
      <w:start w:val="1"/>
      <w:numFmt w:val="decimal"/>
      <w:lvlText w:val="%1."/>
      <w:lvlJc w:val="left"/>
      <w:pPr>
        <w:ind w:left="1532" w:hanging="710"/>
      </w:pPr>
      <w:rPr>
        <w:w w:val="95"/>
        <w:lang w:val="ru-RU" w:eastAsia="en-US" w:bidi="ar-SA"/>
      </w:rPr>
    </w:lvl>
    <w:lvl w:ilvl="1" w:tplc="E5ACADFE">
      <w:start w:val="1"/>
      <w:numFmt w:val="decimal"/>
      <w:lvlText w:val="%2."/>
      <w:lvlJc w:val="left"/>
      <w:pPr>
        <w:ind w:left="4379" w:hanging="354"/>
      </w:pPr>
      <w:rPr>
        <w:w w:val="92"/>
        <w:lang w:val="ru-RU" w:eastAsia="en-US" w:bidi="ar-SA"/>
      </w:rPr>
    </w:lvl>
    <w:lvl w:ilvl="2" w:tplc="53D0D36A">
      <w:numFmt w:val="bullet"/>
      <w:lvlText w:val="•"/>
      <w:lvlJc w:val="left"/>
      <w:pPr>
        <w:ind w:left="4990" w:hanging="354"/>
      </w:pPr>
      <w:rPr>
        <w:lang w:val="ru-RU" w:eastAsia="en-US" w:bidi="ar-SA"/>
      </w:rPr>
    </w:lvl>
    <w:lvl w:ilvl="3" w:tplc="3692EDCA">
      <w:numFmt w:val="bullet"/>
      <w:lvlText w:val="•"/>
      <w:lvlJc w:val="left"/>
      <w:pPr>
        <w:ind w:left="5601" w:hanging="354"/>
      </w:pPr>
      <w:rPr>
        <w:lang w:val="ru-RU" w:eastAsia="en-US" w:bidi="ar-SA"/>
      </w:rPr>
    </w:lvl>
    <w:lvl w:ilvl="4" w:tplc="230040B4">
      <w:numFmt w:val="bullet"/>
      <w:lvlText w:val="•"/>
      <w:lvlJc w:val="left"/>
      <w:pPr>
        <w:ind w:left="6211" w:hanging="354"/>
      </w:pPr>
      <w:rPr>
        <w:lang w:val="ru-RU" w:eastAsia="en-US" w:bidi="ar-SA"/>
      </w:rPr>
    </w:lvl>
    <w:lvl w:ilvl="5" w:tplc="C5DC224C">
      <w:numFmt w:val="bullet"/>
      <w:lvlText w:val="•"/>
      <w:lvlJc w:val="left"/>
      <w:pPr>
        <w:ind w:left="6822" w:hanging="354"/>
      </w:pPr>
      <w:rPr>
        <w:lang w:val="ru-RU" w:eastAsia="en-US" w:bidi="ar-SA"/>
      </w:rPr>
    </w:lvl>
    <w:lvl w:ilvl="6" w:tplc="23C47736">
      <w:numFmt w:val="bullet"/>
      <w:lvlText w:val="•"/>
      <w:lvlJc w:val="left"/>
      <w:pPr>
        <w:ind w:left="7433" w:hanging="354"/>
      </w:pPr>
      <w:rPr>
        <w:lang w:val="ru-RU" w:eastAsia="en-US" w:bidi="ar-SA"/>
      </w:rPr>
    </w:lvl>
    <w:lvl w:ilvl="7" w:tplc="CFB6F062">
      <w:numFmt w:val="bullet"/>
      <w:lvlText w:val="•"/>
      <w:lvlJc w:val="left"/>
      <w:pPr>
        <w:ind w:left="8043" w:hanging="354"/>
      </w:pPr>
      <w:rPr>
        <w:lang w:val="ru-RU" w:eastAsia="en-US" w:bidi="ar-SA"/>
      </w:rPr>
    </w:lvl>
    <w:lvl w:ilvl="8" w:tplc="94784134">
      <w:numFmt w:val="bullet"/>
      <w:lvlText w:val="•"/>
      <w:lvlJc w:val="left"/>
      <w:pPr>
        <w:ind w:left="8654" w:hanging="35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DC1"/>
    <w:rsid w:val="0047030E"/>
    <w:rsid w:val="007244B3"/>
    <w:rsid w:val="00820DC1"/>
    <w:rsid w:val="00B437CE"/>
    <w:rsid w:val="00E74801"/>
    <w:rsid w:val="00EE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D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20DC1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820DC1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20DC1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820DC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D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DC1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820DC1"/>
    <w:pPr>
      <w:ind w:left="128" w:hanging="29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2023-03-01T15:51:00Z</dcterms:created>
  <dcterms:modified xsi:type="dcterms:W3CDTF">2023-03-01T16:22:00Z</dcterms:modified>
</cp:coreProperties>
</file>